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F13F" w14:textId="1FEB45BA" w:rsidR="0008321A" w:rsidRPr="009624A8" w:rsidRDefault="007C473D" w:rsidP="00D96B71">
      <w:pPr>
        <w:spacing w:after="0" w:line="240" w:lineRule="auto"/>
        <w:rPr>
          <w:rFonts w:ascii="Century Gothic" w:eastAsia="Batang" w:hAnsi="Century Gothic"/>
          <w:lang w:val="es-DO"/>
        </w:rPr>
      </w:pPr>
      <w:r>
        <w:rPr>
          <w:rFonts w:ascii="Calibri" w:eastAsia="Calibri" w:hAnsi="Calibri" w:cs="Times New Roman"/>
          <w:noProof/>
          <w:sz w:val="56"/>
          <w:szCs w:val="56"/>
          <w:lang w:val="es-ES"/>
        </w:rPr>
        <w:drawing>
          <wp:anchor distT="0" distB="0" distL="114300" distR="114300" simplePos="0" relativeHeight="251663360" behindDoc="0" locked="0" layoutInCell="1" allowOverlap="1" wp14:anchorId="1FDEA8D8" wp14:editId="4E2D2166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3078480" cy="1524000"/>
            <wp:effectExtent l="0" t="0" r="7620" b="0"/>
            <wp:wrapNone/>
            <wp:docPr id="11" name="Imagen 11" descr="A whit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A whit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32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30DAE" wp14:editId="305274DF">
                <wp:simplePos x="0" y="0"/>
                <wp:positionH relativeFrom="page">
                  <wp:posOffset>-104775</wp:posOffset>
                </wp:positionH>
                <wp:positionV relativeFrom="paragraph">
                  <wp:posOffset>-911860</wp:posOffset>
                </wp:positionV>
                <wp:extent cx="12180570" cy="2155825"/>
                <wp:effectExtent l="0" t="0" r="0" b="0"/>
                <wp:wrapNone/>
                <wp:docPr id="18435" name="Google Shape;224;p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17E3BA-6FEE-49B7-9308-EA4E559AE3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0570" cy="2155825"/>
                        </a:xfrm>
                        <a:prstGeom prst="rect">
                          <a:avLst/>
                        </a:prstGeom>
                        <a:solidFill>
                          <a:srgbClr val="003E66">
                            <a:alpha val="9294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73140" tIns="73140" rIns="73140" bIns="7314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95DF" id="Google Shape;224;p1" o:spid="_x0000_s1026" style="position:absolute;margin-left:-8.25pt;margin-top:-71.8pt;width:959.1pt;height:169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" fillcolor="#003e66" stroked="f">
                <v:fill opacity="60909f"/>
                <v:textbox inset="2.03167mm,2.03167mm,2.03167mm,2.03167mm"/>
                <w10:wrap anchorx="page"/>
              </v:rect>
            </w:pict>
          </mc:Fallback>
        </mc:AlternateContent>
      </w:r>
    </w:p>
    <w:p w14:paraId="16F0BDE1" w14:textId="3D13EFFB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2CB118DC" w14:textId="38F5BC5A" w:rsidR="006B5160" w:rsidRPr="009624A8" w:rsidRDefault="007C473D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  <w:r>
        <w:rPr>
          <w:rFonts w:ascii="Calibri" w:eastAsia="Calibri" w:hAnsi="Calibri" w:cs="Times New Roman"/>
          <w:noProof/>
          <w:sz w:val="56"/>
          <w:szCs w:val="56"/>
          <w:lang w:val="es-ES"/>
        </w:rPr>
        <w:drawing>
          <wp:anchor distT="0" distB="0" distL="114300" distR="114300" simplePos="0" relativeHeight="251665408" behindDoc="1" locked="0" layoutInCell="1" allowOverlap="1" wp14:anchorId="5B2FA6BE" wp14:editId="46479F2A">
            <wp:simplePos x="0" y="0"/>
            <wp:positionH relativeFrom="page">
              <wp:align>left</wp:align>
            </wp:positionH>
            <wp:positionV relativeFrom="paragraph">
              <wp:posOffset>565150</wp:posOffset>
            </wp:positionV>
            <wp:extent cx="7754620" cy="10039350"/>
            <wp:effectExtent l="0" t="0" r="0" b="0"/>
            <wp:wrapNone/>
            <wp:docPr id="9" name="Imagen 9" descr="A white dome with a dome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A white dome with a dome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138BA3" w14:textId="040B1A1F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05E0AC48" w14:textId="21C2CEE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  <w:bookmarkStart w:id="0" w:name="_Hlk158627607"/>
      <w:bookmarkEnd w:id="0"/>
    </w:p>
    <w:p w14:paraId="173E0540" w14:textId="52EB96BE" w:rsidR="0008321A" w:rsidRPr="009624A8" w:rsidRDefault="0008321A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415C197A" w14:textId="77777777" w:rsidR="0008321A" w:rsidRPr="009624A8" w:rsidRDefault="0008321A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054A4420" w14:textId="77777777" w:rsidR="0008321A" w:rsidRPr="009624A8" w:rsidRDefault="0008321A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0D243B32" w14:textId="1E2805D3" w:rsidR="006B5160" w:rsidRPr="009624A8" w:rsidRDefault="001B590C" w:rsidP="0008321A">
      <w:pPr>
        <w:spacing w:after="0" w:line="240" w:lineRule="auto"/>
        <w:jc w:val="center"/>
        <w:rPr>
          <w:rFonts w:ascii="Century Gothic" w:eastAsia="Calibri" w:hAnsi="Century Gothic" w:cs="Times New Roman"/>
          <w:sz w:val="56"/>
          <w:szCs w:val="56"/>
          <w:lang w:val="es-ES"/>
        </w:rPr>
      </w:pPr>
      <w:r w:rsidRPr="009624A8">
        <w:rPr>
          <w:rFonts w:ascii="Century Gothic" w:eastAsia="Calibri" w:hAnsi="Century Gothic" w:cs="Times New Roman"/>
          <w:sz w:val="56"/>
          <w:szCs w:val="56"/>
          <w:lang w:val="es-ES"/>
        </w:rPr>
        <w:t xml:space="preserve">Servicios al Ciudadano/a </w:t>
      </w:r>
    </w:p>
    <w:p w14:paraId="027D1A47" w14:textId="20480C67" w:rsidR="001B590C" w:rsidRPr="009624A8" w:rsidRDefault="001B590C" w:rsidP="0008321A">
      <w:pPr>
        <w:spacing w:after="0" w:line="240" w:lineRule="auto"/>
        <w:jc w:val="center"/>
        <w:rPr>
          <w:rFonts w:ascii="Century Gothic" w:eastAsia="Calibri" w:hAnsi="Century Gothic" w:cs="Times New Roman"/>
          <w:sz w:val="56"/>
          <w:szCs w:val="56"/>
          <w:lang w:val="es-ES"/>
        </w:rPr>
      </w:pPr>
      <w:r w:rsidRPr="009624A8">
        <w:rPr>
          <w:rFonts w:ascii="Century Gothic" w:eastAsia="Calibri" w:hAnsi="Century Gothic" w:cs="Times New Roman"/>
          <w:sz w:val="56"/>
          <w:szCs w:val="56"/>
          <w:lang w:val="es-ES"/>
        </w:rPr>
        <w:t>Administradora de Subsidios Sociales (ADESS)</w:t>
      </w:r>
    </w:p>
    <w:p w14:paraId="41FFB026" w14:textId="7777777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09158A7C" w14:textId="77777777" w:rsidR="006B5160" w:rsidRPr="009624A8" w:rsidRDefault="006B5160" w:rsidP="00371690">
      <w:pPr>
        <w:spacing w:after="0" w:line="240" w:lineRule="auto"/>
        <w:jc w:val="center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1A6E6102" w14:textId="77777777" w:rsidR="0008321A" w:rsidRPr="009624A8" w:rsidRDefault="0008321A" w:rsidP="0008321A">
      <w:pPr>
        <w:spacing w:line="256" w:lineRule="auto"/>
        <w:jc w:val="center"/>
        <w:rPr>
          <w:rFonts w:ascii="Century Gothic" w:eastAsia="Batang" w:hAnsi="Century Gothic"/>
          <w:lang w:val="es-DO"/>
        </w:rPr>
      </w:pPr>
    </w:p>
    <w:p w14:paraId="178C58C7" w14:textId="7777777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7E3695F8" w14:textId="7777777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0F243678" w14:textId="7777777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7B4A584E" w14:textId="77777777" w:rsidR="006B5160" w:rsidRPr="009624A8" w:rsidRDefault="006B5160" w:rsidP="006B5160">
      <w:pPr>
        <w:spacing w:after="0" w:line="240" w:lineRule="auto"/>
        <w:rPr>
          <w:rFonts w:ascii="Century Gothic" w:eastAsia="Calibri" w:hAnsi="Century Gothic" w:cs="Times New Roman"/>
          <w:sz w:val="56"/>
          <w:szCs w:val="56"/>
          <w:lang w:val="es-ES"/>
        </w:rPr>
      </w:pPr>
    </w:p>
    <w:p w14:paraId="1A1F28CF" w14:textId="1823DE0A" w:rsidR="002C5681" w:rsidRPr="009624A8" w:rsidRDefault="002C5681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ES"/>
        </w:rPr>
      </w:pPr>
    </w:p>
    <w:p w14:paraId="5E1A3B3B" w14:textId="77777777" w:rsidR="00597AEB" w:rsidRPr="009624A8" w:rsidRDefault="00597AEB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ES"/>
        </w:rPr>
      </w:pPr>
    </w:p>
    <w:p w14:paraId="70AAC07C" w14:textId="77777777" w:rsidR="00597AEB" w:rsidRPr="009624A8" w:rsidRDefault="00597AEB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ES"/>
        </w:rPr>
      </w:pPr>
    </w:p>
    <w:p w14:paraId="6AA0F407" w14:textId="77777777" w:rsidR="00597AEB" w:rsidRPr="009624A8" w:rsidRDefault="00597AEB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ES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5"/>
        <w:gridCol w:w="1685"/>
        <w:gridCol w:w="1560"/>
        <w:gridCol w:w="2052"/>
        <w:gridCol w:w="2342"/>
      </w:tblGrid>
      <w:tr w:rsidR="009624A8" w:rsidRPr="00FB4506" w14:paraId="72CFA010" w14:textId="77777777" w:rsidTr="007157DD">
        <w:trPr>
          <w:trHeight w:val="479"/>
          <w:tblHeader/>
        </w:trPr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55029F50" w14:textId="77777777" w:rsidR="009624A8" w:rsidRPr="009624A8" w:rsidRDefault="009624A8" w:rsidP="007446AE">
            <w:pPr>
              <w:jc w:val="center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7639" w:type="dxa"/>
            <w:gridSpan w:val="4"/>
            <w:shd w:val="clear" w:color="auto" w:fill="003876"/>
            <w:vAlign w:val="center"/>
          </w:tcPr>
          <w:p w14:paraId="60A69C86" w14:textId="77777777" w:rsidR="009624A8" w:rsidRPr="009624A8" w:rsidRDefault="009624A8" w:rsidP="007446AE">
            <w:pPr>
              <w:jc w:val="center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Ficha de Características y Requisitos de los Servicios</w:t>
            </w:r>
          </w:p>
        </w:tc>
      </w:tr>
      <w:tr w:rsidR="009624A8" w:rsidRPr="00FB4506" w14:paraId="50A15734" w14:textId="77777777" w:rsidTr="007C473D">
        <w:trPr>
          <w:trHeight w:val="431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23C686C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Nombre del Servicio:</w:t>
            </w:r>
          </w:p>
        </w:tc>
        <w:tc>
          <w:tcPr>
            <w:tcW w:w="5954" w:type="dxa"/>
            <w:gridSpan w:val="3"/>
          </w:tcPr>
          <w:p w14:paraId="027EAC36" w14:textId="77777777" w:rsidR="009624A8" w:rsidRPr="009624A8" w:rsidRDefault="009624A8" w:rsidP="007446AE">
            <w:pPr>
              <w:shd w:val="clear" w:color="auto" w:fill="FFFFFF"/>
              <w:spacing w:after="144"/>
              <w:textAlignment w:val="baseline"/>
              <w:outlineLvl w:val="0"/>
              <w:rPr>
                <w:rFonts w:ascii="Century Gothic" w:hAnsi="Century Gothic"/>
                <w:b/>
                <w:bCs/>
                <w:lang w:val="es-ES"/>
              </w:rPr>
            </w:pPr>
            <w:r w:rsidRPr="009624A8">
              <w:rPr>
                <w:rFonts w:ascii="Century Gothic" w:hAnsi="Century Gothic"/>
                <w:b/>
                <w:bCs/>
                <w:lang w:val="es-ES"/>
              </w:rPr>
              <w:t>Adhesión de Comercio a la Red de Abastecimiento Social (RAS)</w:t>
            </w:r>
          </w:p>
        </w:tc>
      </w:tr>
      <w:tr w:rsidR="009624A8" w:rsidRPr="00FB4506" w14:paraId="6A3032F5" w14:textId="77777777" w:rsidTr="007C473D">
        <w:trPr>
          <w:trHeight w:val="409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589B3996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Descripción del Servicio:</w:t>
            </w:r>
          </w:p>
        </w:tc>
        <w:tc>
          <w:tcPr>
            <w:tcW w:w="5954" w:type="dxa"/>
            <w:gridSpan w:val="3"/>
          </w:tcPr>
          <w:p w14:paraId="55FD1C36" w14:textId="77777777" w:rsidR="009624A8" w:rsidRPr="009624A8" w:rsidRDefault="009624A8" w:rsidP="007446AE">
            <w:p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Este servicio consiste en incorporar a la Red de Abastecimiento Social (RAS) los establecimientos que deseen que los participantes de los programas sociales del Gobierno Dominicano consuman de los subsidios otorgados.</w:t>
            </w:r>
          </w:p>
        </w:tc>
      </w:tr>
      <w:tr w:rsidR="009624A8" w:rsidRPr="00FB4506" w14:paraId="761E2114" w14:textId="77777777" w:rsidTr="007C473D">
        <w:trPr>
          <w:trHeight w:val="415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561FDE0F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A quién va dirigido:</w:t>
            </w:r>
          </w:p>
        </w:tc>
        <w:tc>
          <w:tcPr>
            <w:tcW w:w="5954" w:type="dxa"/>
            <w:gridSpan w:val="3"/>
          </w:tcPr>
          <w:p w14:paraId="1F96C55C" w14:textId="77777777" w:rsidR="009624A8" w:rsidRPr="009624A8" w:rsidRDefault="009624A8" w:rsidP="007446AE">
            <w:p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Propietarios de establecimientos comerciales detallistas de alimentos (colmados, minimercados y/o supermercados), carnicerías, pescaderías, tiendas, librerías, centro de fotocopiado, cajas de pago de matrícula universitaria, comedores económicos universitarios, Economato UASD, puntos de pago de facturas eléctricas y envasadoras de gas licuado de petróleo (GLP) en la República Dominicana.</w:t>
            </w:r>
          </w:p>
        </w:tc>
      </w:tr>
      <w:tr w:rsidR="009624A8" w:rsidRPr="00FB4506" w14:paraId="288724D2" w14:textId="77777777" w:rsidTr="007C473D">
        <w:trPr>
          <w:trHeight w:val="690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7CE7E11E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Área responsable:</w:t>
            </w:r>
          </w:p>
        </w:tc>
        <w:tc>
          <w:tcPr>
            <w:tcW w:w="5954" w:type="dxa"/>
            <w:gridSpan w:val="3"/>
            <w:vAlign w:val="center"/>
          </w:tcPr>
          <w:p w14:paraId="66B4289E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 xml:space="preserve">Departamento de la Red de Abastecimiento Social (RAS) </w:t>
            </w:r>
          </w:p>
        </w:tc>
      </w:tr>
      <w:tr w:rsidR="009624A8" w:rsidRPr="00FB4506" w14:paraId="45D96A30" w14:textId="77777777" w:rsidTr="007C473D">
        <w:trPr>
          <w:trHeight w:val="418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639C4396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Persona responsable:</w:t>
            </w:r>
          </w:p>
        </w:tc>
        <w:tc>
          <w:tcPr>
            <w:tcW w:w="5954" w:type="dxa"/>
            <w:gridSpan w:val="3"/>
          </w:tcPr>
          <w:p w14:paraId="7CD9AD47" w14:textId="77777777" w:rsidR="009624A8" w:rsidRPr="009624A8" w:rsidRDefault="009624A8" w:rsidP="007446AE">
            <w:p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Encargado(a) del Depto. de la Red de Abastecimiento Social (RAS)</w:t>
            </w:r>
          </w:p>
        </w:tc>
      </w:tr>
      <w:tr w:rsidR="009624A8" w:rsidRPr="00FB4506" w14:paraId="2AC20661" w14:textId="77777777" w:rsidTr="007C473D">
        <w:trPr>
          <w:trHeight w:val="699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40CB94C5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Pasos para solicitar el servicio:</w:t>
            </w:r>
          </w:p>
        </w:tc>
        <w:tc>
          <w:tcPr>
            <w:tcW w:w="5954" w:type="dxa"/>
            <w:gridSpan w:val="3"/>
          </w:tcPr>
          <w:p w14:paraId="5D172188" w14:textId="77777777" w:rsidR="009624A8" w:rsidRPr="009624A8" w:rsidRDefault="009624A8" w:rsidP="009624A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Propietario del establecimiento debe presentarse en la Delegación Provincial más cercana y solicita adhesión al Oficial de Delegaciones.</w:t>
            </w:r>
          </w:p>
          <w:p w14:paraId="5B6E41AF" w14:textId="77777777" w:rsidR="009624A8" w:rsidRPr="009624A8" w:rsidRDefault="009624A8" w:rsidP="009624A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El Oficial de Delegaciones, entrega formulario de solicitud de adhesión a la RAS y brochure con documentación requerida para adherir un comercio a la RAS, por parte de la ADESS.</w:t>
            </w:r>
          </w:p>
          <w:p w14:paraId="2FDACA44" w14:textId="77777777" w:rsidR="009624A8" w:rsidRPr="009624A8" w:rsidRDefault="009624A8" w:rsidP="009624A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El propietario del establecimiento deposita documentación requerida para la apertura del proceso.</w:t>
            </w:r>
          </w:p>
          <w:p w14:paraId="778E578F" w14:textId="77777777" w:rsidR="009624A8" w:rsidRPr="009624A8" w:rsidRDefault="009624A8" w:rsidP="009624A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El Oficial de delegaciones, pasado los 90 días laborables, entrega carta de respuesta por parte de la RAS.</w:t>
            </w:r>
          </w:p>
        </w:tc>
      </w:tr>
      <w:tr w:rsidR="009624A8" w:rsidRPr="00FB4506" w14:paraId="01E08396" w14:textId="77777777" w:rsidTr="007C473D">
        <w:trPr>
          <w:trHeight w:val="265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707B93C6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Requerimientos:</w:t>
            </w:r>
          </w:p>
        </w:tc>
        <w:tc>
          <w:tcPr>
            <w:tcW w:w="5954" w:type="dxa"/>
            <w:gridSpan w:val="3"/>
          </w:tcPr>
          <w:p w14:paraId="4FE0F948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Formulario de Solicitud de Adhesión completo y firmado por el propietario del comercio.</w:t>
            </w:r>
          </w:p>
          <w:p w14:paraId="04C81DCB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Certificación del Número de Registro Nacional de Contribuyentes (RNC) emitida por la Dirección General de Impuestos Internos (DGII).</w:t>
            </w:r>
          </w:p>
          <w:p w14:paraId="0C2BB809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Fotocopia legible de la Cédula de Identidad y Electoral de ambos lados del/la o de los/las propietarios/as o representante legal.</w:t>
            </w:r>
          </w:p>
          <w:p w14:paraId="043FE918" w14:textId="77777777" w:rsidR="009624A8" w:rsidRPr="009624A8" w:rsidRDefault="009624A8" w:rsidP="009624A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 xml:space="preserve">Carta de manifestación de interés, por parte del propietario/a y/o representante legal del </w:t>
            </w:r>
            <w:r w:rsidRPr="009624A8">
              <w:rPr>
                <w:rFonts w:ascii="Century Gothic" w:hAnsi="Century Gothic"/>
                <w:lang w:val="es-ES"/>
              </w:rPr>
              <w:lastRenderedPageBreak/>
              <w:t>comercio, donde detallen: la ubicación del establecimiento, nombre del comercio, la razón social, en caso de que aplique, los datos personales del propietario/a y/o representante legal, correo electrónico, teléfonos del local comercial y celular, redes sociales (de poseerlas).</w:t>
            </w:r>
          </w:p>
          <w:p w14:paraId="22DDFD8F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Declaración jurada notariada y legalizada por la Procuraduría General de la República, donde se indique propiedad del comercio y legitimidad de fondos de operación. En caso de estar constituido como persona jurídica, anexarle acta de asamblea y copia de estatutos.</w:t>
            </w:r>
          </w:p>
          <w:p w14:paraId="3955277F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Certificación de no antecedentes penales del/de la propietario/a y/o representante legal del establecimiento.</w:t>
            </w:r>
          </w:p>
          <w:p w14:paraId="12D91718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Dos (2) fotos 4” x 6” a color de la fachada y partes internas del comercio.</w:t>
            </w:r>
          </w:p>
          <w:p w14:paraId="2D57B309" w14:textId="77777777" w:rsidR="009624A8" w:rsidRPr="009624A8" w:rsidRDefault="009624A8" w:rsidP="007446AE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187C2668" w14:textId="77777777" w:rsidR="009624A8" w:rsidRPr="009624A8" w:rsidRDefault="009624A8" w:rsidP="007446AE">
            <w:pPr>
              <w:shd w:val="clear" w:color="auto" w:fill="FFFFFF"/>
              <w:textAlignment w:val="baseline"/>
              <w:outlineLvl w:val="2"/>
              <w:rPr>
                <w:rFonts w:ascii="Century Gothic" w:hAnsi="Century Gothic"/>
                <w:b/>
                <w:bCs/>
                <w:lang w:val="es-ES"/>
              </w:rPr>
            </w:pPr>
            <w:r w:rsidRPr="009624A8">
              <w:rPr>
                <w:rFonts w:ascii="Century Gothic" w:hAnsi="Century Gothic"/>
                <w:b/>
                <w:bCs/>
                <w:lang w:val="es-ES"/>
              </w:rPr>
              <w:t>En caso de Envasadoras deben de agregar la siguiente documentación:</w:t>
            </w:r>
          </w:p>
          <w:p w14:paraId="6DDA17DB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Certificado del Registro Mercantil de la Cámara de Comercio.</w:t>
            </w:r>
          </w:p>
          <w:p w14:paraId="62D20F9D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Certificación de calibración de pesos o balanzas del Instituto Dominicano para la Calidad (INDOCAL).</w:t>
            </w:r>
          </w:p>
          <w:p w14:paraId="2FADD8F8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Certificado de Habilitación de la Dirección de Hidrocarburos del Ministerio de Industria y Comercios (MIC).</w:t>
            </w:r>
          </w:p>
          <w:p w14:paraId="3B698141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Certificaciones de medidas de seguridad otorgadas por el Cuerpo de Bomberos.</w:t>
            </w:r>
          </w:p>
          <w:p w14:paraId="59906850" w14:textId="77777777" w:rsidR="009624A8" w:rsidRPr="009624A8" w:rsidRDefault="009624A8" w:rsidP="007446AE">
            <w:pPr>
              <w:shd w:val="clear" w:color="auto" w:fill="FFFFFF"/>
              <w:ind w:left="720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13FEACC4" w14:textId="77777777" w:rsidR="009624A8" w:rsidRPr="009624A8" w:rsidRDefault="009624A8" w:rsidP="007446AE">
            <w:pPr>
              <w:shd w:val="clear" w:color="auto" w:fill="FFFFFF"/>
              <w:textAlignment w:val="baseline"/>
              <w:outlineLvl w:val="2"/>
              <w:rPr>
                <w:rFonts w:ascii="Century Gothic" w:hAnsi="Century Gothic"/>
                <w:b/>
                <w:bCs/>
                <w:lang w:val="es-ES"/>
              </w:rPr>
            </w:pPr>
            <w:r w:rsidRPr="009624A8">
              <w:rPr>
                <w:rFonts w:ascii="Century Gothic" w:hAnsi="Century Gothic"/>
                <w:b/>
                <w:bCs/>
                <w:lang w:val="es-ES"/>
              </w:rPr>
              <w:t>En caso de carnicerías deben de agregar la siguiente documentación:</w:t>
            </w:r>
          </w:p>
          <w:p w14:paraId="2C369DAB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Certificación de la Licencia o Permiso Sanitario emitida por el Ministerio de Salud Pública y Asistencia Social.</w:t>
            </w:r>
          </w:p>
          <w:p w14:paraId="464B6104" w14:textId="77777777" w:rsidR="009624A8" w:rsidRPr="009624A8" w:rsidRDefault="009624A8" w:rsidP="007446AE">
            <w:pPr>
              <w:shd w:val="clear" w:color="auto" w:fill="FFFFFF"/>
              <w:ind w:left="720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54D5C39F" w14:textId="77777777" w:rsidR="009624A8" w:rsidRPr="009624A8" w:rsidRDefault="009624A8" w:rsidP="007446AE">
            <w:pPr>
              <w:shd w:val="clear" w:color="auto" w:fill="FFFFFF"/>
              <w:textAlignment w:val="baseline"/>
              <w:outlineLvl w:val="2"/>
              <w:rPr>
                <w:rFonts w:ascii="Century Gothic" w:hAnsi="Century Gothic"/>
                <w:b/>
                <w:bCs/>
                <w:lang w:val="es-ES"/>
              </w:rPr>
            </w:pPr>
            <w:r w:rsidRPr="009624A8">
              <w:rPr>
                <w:rFonts w:ascii="Century Gothic" w:hAnsi="Century Gothic"/>
                <w:b/>
                <w:bCs/>
                <w:lang w:val="es-ES"/>
              </w:rPr>
              <w:t>En caso de pescaderías deben de agregar la siguiente documentación:</w:t>
            </w:r>
          </w:p>
          <w:p w14:paraId="27BE9D8E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Certificación de la Licencia o Permiso Sanitario emitida por el Ministerio de Salud Pública y Asistencia Social.</w:t>
            </w:r>
          </w:p>
          <w:p w14:paraId="56AF0E8D" w14:textId="77777777" w:rsidR="009624A8" w:rsidRPr="009624A8" w:rsidRDefault="009624A8" w:rsidP="009624A8">
            <w:pPr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 xml:space="preserve">Certificación de la Licencia de Comercialización de Productos Pesqueros </w:t>
            </w:r>
            <w:r w:rsidRPr="009624A8">
              <w:rPr>
                <w:rFonts w:ascii="Century Gothic" w:hAnsi="Century Gothic"/>
                <w:lang w:val="es-ES"/>
              </w:rPr>
              <w:lastRenderedPageBreak/>
              <w:t>emitida por el Consejo Dominicano de Pesca y Acuicultura CODOPESCA.</w:t>
            </w:r>
          </w:p>
          <w:p w14:paraId="14CE1962" w14:textId="77777777" w:rsidR="009624A8" w:rsidRPr="009624A8" w:rsidRDefault="009624A8" w:rsidP="007446AE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41B07621" w14:textId="77777777" w:rsidR="009624A8" w:rsidRPr="009624A8" w:rsidRDefault="009624A8" w:rsidP="007446AE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29B0AC4D" w14:textId="77777777" w:rsidR="009624A8" w:rsidRPr="009624A8" w:rsidRDefault="009624A8" w:rsidP="007446AE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b/>
                <w:bCs/>
                <w:lang w:val="es-ES"/>
              </w:rPr>
              <w:t>Nota:</w:t>
            </w:r>
            <w:r w:rsidRPr="009624A8">
              <w:rPr>
                <w:rFonts w:ascii="Century Gothic" w:hAnsi="Century Gothic"/>
                <w:lang w:val="es-ES"/>
              </w:rPr>
              <w:t xml:space="preserve"> Cada solicitud de adhesión debe ser tramitada por el propietario del comercio, no requiere intermediación.</w:t>
            </w:r>
          </w:p>
          <w:p w14:paraId="79CED76B" w14:textId="77777777" w:rsidR="009624A8" w:rsidRPr="009624A8" w:rsidRDefault="009624A8" w:rsidP="007446AE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lang w:val="es-ES"/>
              </w:rPr>
            </w:pPr>
          </w:p>
          <w:p w14:paraId="0F2B0EB9" w14:textId="77777777" w:rsidR="009624A8" w:rsidRPr="009624A8" w:rsidRDefault="009624A8" w:rsidP="007446AE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9624A8" w:rsidRPr="009624A8" w14:paraId="57795A74" w14:textId="77777777" w:rsidTr="007C473D">
        <w:trPr>
          <w:trHeight w:val="708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1D24C3B2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lastRenderedPageBreak/>
              <w:t>Costo:</w:t>
            </w:r>
          </w:p>
        </w:tc>
        <w:tc>
          <w:tcPr>
            <w:tcW w:w="5954" w:type="dxa"/>
            <w:gridSpan w:val="3"/>
          </w:tcPr>
          <w:p w14:paraId="267451F8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Gratiuto</w:t>
            </w:r>
          </w:p>
        </w:tc>
      </w:tr>
      <w:tr w:rsidR="009624A8" w:rsidRPr="00FB4506" w14:paraId="1FCD481F" w14:textId="77777777" w:rsidTr="007C473D">
        <w:trPr>
          <w:trHeight w:val="708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658FF94B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Base Legal del Servicio:</w:t>
            </w:r>
          </w:p>
        </w:tc>
        <w:tc>
          <w:tcPr>
            <w:tcW w:w="5954" w:type="dxa"/>
            <w:gridSpan w:val="3"/>
          </w:tcPr>
          <w:p w14:paraId="5F5B9453" w14:textId="77777777" w:rsidR="009624A8" w:rsidRPr="009624A8" w:rsidRDefault="009624A8" w:rsidP="009624A8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Decreto 1560-04 que crea la Administradora de Subsidios Sociales.</w:t>
            </w:r>
          </w:p>
          <w:p w14:paraId="57562B70" w14:textId="77777777" w:rsidR="009624A8" w:rsidRPr="009624A8" w:rsidRDefault="009624A8" w:rsidP="009624A8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Reglamento del funcionamiento de la Red de Abastecimiento Social (RAS).</w:t>
            </w:r>
          </w:p>
        </w:tc>
      </w:tr>
      <w:tr w:rsidR="009624A8" w:rsidRPr="009624A8" w14:paraId="3E69C2C1" w14:textId="77777777" w:rsidTr="007C473D">
        <w:trPr>
          <w:trHeight w:val="353"/>
        </w:trPr>
        <w:tc>
          <w:tcPr>
            <w:tcW w:w="2830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1549E56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Acuerdo del Nivel de Servicio:</w:t>
            </w:r>
          </w:p>
        </w:tc>
        <w:tc>
          <w:tcPr>
            <w:tcW w:w="1560" w:type="dxa"/>
            <w:vMerge w:val="restart"/>
            <w:vAlign w:val="center"/>
          </w:tcPr>
          <w:p w14:paraId="464B1140" w14:textId="77777777" w:rsidR="009624A8" w:rsidRPr="009624A8" w:rsidRDefault="009624A8" w:rsidP="007446AE">
            <w:pPr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Atributos de Calidad:</w:t>
            </w:r>
          </w:p>
        </w:tc>
        <w:tc>
          <w:tcPr>
            <w:tcW w:w="2052" w:type="dxa"/>
            <w:shd w:val="clear" w:color="auto" w:fill="D9E2F3" w:themeFill="accent1" w:themeFillTint="33"/>
          </w:tcPr>
          <w:p w14:paraId="48E18D15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Atributo</w:t>
            </w:r>
          </w:p>
        </w:tc>
        <w:tc>
          <w:tcPr>
            <w:tcW w:w="2342" w:type="dxa"/>
            <w:shd w:val="clear" w:color="auto" w:fill="D9E2F3" w:themeFill="accent1" w:themeFillTint="33"/>
          </w:tcPr>
          <w:p w14:paraId="0FEE2763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Estándar</w:t>
            </w:r>
          </w:p>
        </w:tc>
      </w:tr>
      <w:tr w:rsidR="009624A8" w:rsidRPr="009624A8" w14:paraId="1FD7C89F" w14:textId="77777777" w:rsidTr="007C473D">
        <w:trPr>
          <w:trHeight w:val="352"/>
        </w:trPr>
        <w:tc>
          <w:tcPr>
            <w:tcW w:w="2830" w:type="dxa"/>
            <w:gridSpan w:val="2"/>
            <w:vMerge/>
            <w:shd w:val="clear" w:color="auto" w:fill="D9E2F3" w:themeFill="accent1" w:themeFillTint="33"/>
            <w:vAlign w:val="center"/>
          </w:tcPr>
          <w:p w14:paraId="7A612C05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560" w:type="dxa"/>
            <w:vMerge/>
            <w:vAlign w:val="center"/>
          </w:tcPr>
          <w:p w14:paraId="7CE2A7B6" w14:textId="77777777" w:rsidR="009624A8" w:rsidRPr="009624A8" w:rsidRDefault="009624A8" w:rsidP="007446AE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</w:tcPr>
          <w:p w14:paraId="1E48E08A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Tiempo de respuesta:</w:t>
            </w:r>
          </w:p>
        </w:tc>
        <w:tc>
          <w:tcPr>
            <w:tcW w:w="2342" w:type="dxa"/>
          </w:tcPr>
          <w:p w14:paraId="6CDAC581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90 días laborables</w:t>
            </w:r>
          </w:p>
        </w:tc>
      </w:tr>
      <w:tr w:rsidR="009624A8" w:rsidRPr="009624A8" w14:paraId="3975FA0B" w14:textId="77777777" w:rsidTr="007C473D">
        <w:trPr>
          <w:trHeight w:val="352"/>
        </w:trPr>
        <w:tc>
          <w:tcPr>
            <w:tcW w:w="2830" w:type="dxa"/>
            <w:gridSpan w:val="2"/>
            <w:vMerge/>
            <w:shd w:val="clear" w:color="auto" w:fill="D9E2F3" w:themeFill="accent1" w:themeFillTint="33"/>
            <w:vAlign w:val="center"/>
          </w:tcPr>
          <w:p w14:paraId="34383ED3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CCEEDEE" w14:textId="77777777" w:rsidR="009624A8" w:rsidRPr="009624A8" w:rsidRDefault="009624A8" w:rsidP="007446AE">
            <w:pPr>
              <w:rPr>
                <w:rFonts w:ascii="Century Gothic" w:hAnsi="Century Gothic"/>
                <w:lang w:val="es-ES"/>
              </w:rPr>
            </w:pPr>
            <w:r w:rsidRPr="009624A8">
              <w:rPr>
                <w:rFonts w:ascii="Century Gothic" w:hAnsi="Century Gothic"/>
                <w:lang w:val="es-ES"/>
              </w:rPr>
              <w:t>Formas de acceder al servicio:</w:t>
            </w:r>
          </w:p>
        </w:tc>
        <w:tc>
          <w:tcPr>
            <w:tcW w:w="4394" w:type="dxa"/>
            <w:gridSpan w:val="2"/>
            <w:vAlign w:val="center"/>
          </w:tcPr>
          <w:p w14:paraId="598AB606" w14:textId="77777777" w:rsidR="009624A8" w:rsidRPr="009624A8" w:rsidRDefault="009624A8" w:rsidP="007446AE">
            <w:pPr>
              <w:jc w:val="both"/>
              <w:rPr>
                <w:rFonts w:ascii="Century Gothic" w:hAnsi="Century Gothic"/>
              </w:rPr>
            </w:pPr>
            <w:r w:rsidRPr="009624A8">
              <w:rPr>
                <w:rFonts w:ascii="Century Gothic" w:hAnsi="Century Gothic"/>
              </w:rPr>
              <w:t>Presencial</w:t>
            </w:r>
          </w:p>
        </w:tc>
      </w:tr>
    </w:tbl>
    <w:p w14:paraId="1B649A05" w14:textId="77777777" w:rsidR="00597AEB" w:rsidRPr="009624A8" w:rsidRDefault="00597AEB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124423C1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1E4C0A43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52040585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6DC34B56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1A17E1C1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251D4E7E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221CDBB2" w14:textId="77777777" w:rsidR="00BB2094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E970CA8" w14:textId="77777777" w:rsidR="007C473D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3D09651" w14:textId="77777777" w:rsidR="007C473D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9913E33" w14:textId="77777777" w:rsidR="007C473D" w:rsidRPr="009624A8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4D66F932" w14:textId="77777777" w:rsidR="00BB2094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3450502" w14:textId="77777777" w:rsidR="007157DD" w:rsidRDefault="007157D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1AF2291F" w14:textId="77777777" w:rsidR="007157DD" w:rsidRDefault="007157D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F849C77" w14:textId="77777777" w:rsidR="007157DD" w:rsidRDefault="007157D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7B1B0E7F" w14:textId="77777777" w:rsidR="007157DD" w:rsidRPr="009624A8" w:rsidRDefault="007157D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0A8E2143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28C5545A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39428CB9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tbl>
      <w:tblPr>
        <w:tblStyle w:val="TableGrid2"/>
        <w:tblW w:w="10060" w:type="dxa"/>
        <w:tblLayout w:type="fixed"/>
        <w:tblLook w:val="04A0" w:firstRow="1" w:lastRow="0" w:firstColumn="1" w:lastColumn="0" w:noHBand="0" w:noVBand="1"/>
      </w:tblPr>
      <w:tblGrid>
        <w:gridCol w:w="1145"/>
        <w:gridCol w:w="1685"/>
        <w:gridCol w:w="1560"/>
        <w:gridCol w:w="2052"/>
        <w:gridCol w:w="3618"/>
      </w:tblGrid>
      <w:tr w:rsidR="00BB2094" w:rsidRPr="00FB4506" w14:paraId="4142F545" w14:textId="77777777" w:rsidTr="00BB2094">
        <w:trPr>
          <w:trHeight w:val="479"/>
        </w:trPr>
        <w:tc>
          <w:tcPr>
            <w:tcW w:w="1145" w:type="dxa"/>
            <w:shd w:val="clear" w:color="auto" w:fill="D9D9D9"/>
            <w:vAlign w:val="center"/>
          </w:tcPr>
          <w:p w14:paraId="59E66275" w14:textId="77777777" w:rsidR="00BB2094" w:rsidRPr="009624A8" w:rsidRDefault="00BB2094" w:rsidP="00BB2094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2</w:t>
            </w:r>
          </w:p>
        </w:tc>
        <w:tc>
          <w:tcPr>
            <w:tcW w:w="8915" w:type="dxa"/>
            <w:gridSpan w:val="4"/>
            <w:shd w:val="clear" w:color="auto" w:fill="003876"/>
            <w:vAlign w:val="center"/>
          </w:tcPr>
          <w:p w14:paraId="765BF7EB" w14:textId="77777777" w:rsidR="00BB2094" w:rsidRPr="009624A8" w:rsidRDefault="00BB2094" w:rsidP="00BB2094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Ficha de Características y Requisitos de los Servicios</w:t>
            </w:r>
          </w:p>
        </w:tc>
      </w:tr>
      <w:tr w:rsidR="00BB2094" w:rsidRPr="009624A8" w14:paraId="222981AA" w14:textId="77777777" w:rsidTr="00BB2094">
        <w:trPr>
          <w:trHeight w:val="49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40C83E7E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Nombre del Servicio:</w:t>
            </w:r>
          </w:p>
        </w:tc>
        <w:tc>
          <w:tcPr>
            <w:tcW w:w="7230" w:type="dxa"/>
            <w:gridSpan w:val="3"/>
            <w:vAlign w:val="center"/>
          </w:tcPr>
          <w:p w14:paraId="5D124D3A" w14:textId="77777777" w:rsidR="00BB2094" w:rsidRPr="009624A8" w:rsidRDefault="00BB2094" w:rsidP="00BB2094">
            <w:pPr>
              <w:shd w:val="clear" w:color="auto" w:fill="FFFFFF"/>
              <w:spacing w:after="144"/>
              <w:textAlignment w:val="baseline"/>
              <w:outlineLvl w:val="0"/>
              <w:rPr>
                <w:rFonts w:ascii="Century Gothic" w:eastAsia="Calibri" w:hAnsi="Century Gothic" w:cs="Times New Roman"/>
                <w:b/>
                <w:bCs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>Reemplazo de tarjeta</w:t>
            </w:r>
          </w:p>
        </w:tc>
      </w:tr>
      <w:tr w:rsidR="00BB2094" w:rsidRPr="00FB4506" w14:paraId="32247112" w14:textId="77777777" w:rsidTr="00BB2094">
        <w:trPr>
          <w:trHeight w:val="409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2D601733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Descripción del Servicio:</w:t>
            </w:r>
          </w:p>
        </w:tc>
        <w:tc>
          <w:tcPr>
            <w:tcW w:w="7230" w:type="dxa"/>
            <w:gridSpan w:val="3"/>
          </w:tcPr>
          <w:p w14:paraId="5A66BB18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Este servicio consiste en reemplazarle la tarjeta a los participantes del programa social por una nueva en caso de pérdida, robo, deterioro o fraude.</w:t>
            </w:r>
          </w:p>
        </w:tc>
      </w:tr>
      <w:tr w:rsidR="00BB2094" w:rsidRPr="00FB4506" w14:paraId="04ACB55F" w14:textId="77777777" w:rsidTr="00BB2094">
        <w:trPr>
          <w:trHeight w:val="415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3B1281DA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 quién va dirigido:</w:t>
            </w:r>
          </w:p>
        </w:tc>
        <w:tc>
          <w:tcPr>
            <w:tcW w:w="7230" w:type="dxa"/>
            <w:gridSpan w:val="3"/>
          </w:tcPr>
          <w:p w14:paraId="500C5885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 todo ciudadano dominicano que posee una tarjeta Supérate o de Incentivos Especiales</w:t>
            </w:r>
            <w:r w:rsidRPr="009624A8">
              <w:rPr>
                <w:rFonts w:ascii="Century Gothic" w:eastAsia="Calibri" w:hAnsi="Century Gothic" w:cs="Poppins"/>
                <w:spacing w:val="-4"/>
                <w:shd w:val="clear" w:color="auto" w:fill="FFFFFF"/>
              </w:rPr>
              <w:t>.</w:t>
            </w:r>
          </w:p>
        </w:tc>
      </w:tr>
      <w:tr w:rsidR="00BB2094" w:rsidRPr="009624A8" w14:paraId="49B71F42" w14:textId="77777777" w:rsidTr="00BB2094">
        <w:trPr>
          <w:trHeight w:val="690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70B6A2D3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Área responsable:</w:t>
            </w:r>
          </w:p>
        </w:tc>
        <w:tc>
          <w:tcPr>
            <w:tcW w:w="7230" w:type="dxa"/>
            <w:gridSpan w:val="3"/>
            <w:vAlign w:val="center"/>
          </w:tcPr>
          <w:p w14:paraId="29916407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Departamento Delegaciones Provinciales. </w:t>
            </w:r>
          </w:p>
        </w:tc>
      </w:tr>
      <w:tr w:rsidR="00BB2094" w:rsidRPr="00FB4506" w14:paraId="793A861C" w14:textId="77777777" w:rsidTr="00BB2094">
        <w:trPr>
          <w:trHeight w:val="41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11370218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Persona responsable:</w:t>
            </w:r>
          </w:p>
        </w:tc>
        <w:tc>
          <w:tcPr>
            <w:tcW w:w="7230" w:type="dxa"/>
            <w:gridSpan w:val="3"/>
          </w:tcPr>
          <w:p w14:paraId="06580167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Encargado(a) del Dpto. de Delegaciones Provinciales.</w:t>
            </w:r>
          </w:p>
        </w:tc>
      </w:tr>
      <w:tr w:rsidR="00BB2094" w:rsidRPr="00FB4506" w14:paraId="1A8EACD2" w14:textId="77777777" w:rsidTr="00BB2094">
        <w:trPr>
          <w:trHeight w:val="699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5537DB21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Pasos para solicitar el servicio:</w:t>
            </w:r>
          </w:p>
        </w:tc>
        <w:tc>
          <w:tcPr>
            <w:tcW w:w="7230" w:type="dxa"/>
            <w:gridSpan w:val="3"/>
          </w:tcPr>
          <w:p w14:paraId="5ADE5DAC" w14:textId="77777777" w:rsidR="00BB2094" w:rsidRPr="009624A8" w:rsidRDefault="00BB2094" w:rsidP="00BB2094">
            <w:pPr>
              <w:numPr>
                <w:ilvl w:val="0"/>
                <w:numId w:val="26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El participante/beneficiario debe dirigirse a la Delegación Provincial más cercana y exponer su caso.</w:t>
            </w:r>
          </w:p>
          <w:p w14:paraId="1FBC83C6" w14:textId="77777777" w:rsidR="00BB2094" w:rsidRPr="009624A8" w:rsidRDefault="00BB2094" w:rsidP="00BB2094">
            <w:pPr>
              <w:numPr>
                <w:ilvl w:val="0"/>
                <w:numId w:val="26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Dependiendo del tipo de caso, debe entregar los siguientes documentos:</w:t>
            </w:r>
          </w:p>
          <w:p w14:paraId="1E18192D" w14:textId="77777777" w:rsidR="00BB2094" w:rsidRPr="009624A8" w:rsidRDefault="00BB2094" w:rsidP="00BB2094">
            <w:pPr>
              <w:numPr>
                <w:ilvl w:val="1"/>
                <w:numId w:val="26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>Deterioro: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 cédula de identidad y tarjeta a reemplazar.</w:t>
            </w:r>
          </w:p>
          <w:p w14:paraId="1D8A8973" w14:textId="77777777" w:rsidR="00BB2094" w:rsidRPr="009624A8" w:rsidRDefault="00BB2094" w:rsidP="00BB2094">
            <w:pPr>
              <w:numPr>
                <w:ilvl w:val="1"/>
                <w:numId w:val="26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>Robo o pérdida: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 cédula de identidad y acta policial.</w:t>
            </w:r>
          </w:p>
          <w:p w14:paraId="66C7B9CC" w14:textId="77777777" w:rsidR="00BB2094" w:rsidRPr="009624A8" w:rsidRDefault="00BB2094" w:rsidP="00BB2094">
            <w:pPr>
              <w:numPr>
                <w:ilvl w:val="0"/>
                <w:numId w:val="26"/>
              </w:numPr>
              <w:contextualSpacing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El participante/beneficiario recibe acuse con detalle de la apertura del caso y tiempo de respuesta.</w:t>
            </w:r>
          </w:p>
          <w:p w14:paraId="172FA9B8" w14:textId="77777777" w:rsidR="00BB2094" w:rsidRPr="009624A8" w:rsidRDefault="00BB2094" w:rsidP="00BB2094">
            <w:pPr>
              <w:rPr>
                <w:rFonts w:ascii="Century Gothic" w:eastAsia="Aptos" w:hAnsi="Century Gothic" w:cs="Times New Roman"/>
                <w:lang w:val="es-ES"/>
              </w:rPr>
            </w:pPr>
          </w:p>
        </w:tc>
      </w:tr>
      <w:tr w:rsidR="00BB2094" w:rsidRPr="00FB4506" w14:paraId="13406BF1" w14:textId="77777777" w:rsidTr="00BB2094">
        <w:trPr>
          <w:trHeight w:val="265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6E88B7DF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Requerimientos:</w:t>
            </w:r>
          </w:p>
        </w:tc>
        <w:tc>
          <w:tcPr>
            <w:tcW w:w="7230" w:type="dxa"/>
            <w:gridSpan w:val="3"/>
          </w:tcPr>
          <w:p w14:paraId="0E02E013" w14:textId="77777777" w:rsidR="00BB2094" w:rsidRPr="009624A8" w:rsidRDefault="00BB2094" w:rsidP="00BB2094">
            <w:pPr>
              <w:numPr>
                <w:ilvl w:val="0"/>
                <w:numId w:val="25"/>
              </w:numPr>
              <w:ind w:left="605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Ser participante de algún programa social.</w:t>
            </w:r>
          </w:p>
          <w:p w14:paraId="1F5AE856" w14:textId="77777777" w:rsidR="00BB2094" w:rsidRPr="009624A8" w:rsidRDefault="00BB2094" w:rsidP="00BB2094">
            <w:pPr>
              <w:numPr>
                <w:ilvl w:val="0"/>
                <w:numId w:val="25"/>
              </w:numPr>
              <w:ind w:left="605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Cédula de identidad y electoral actualizada del titular de la tarjeta, en físico.</w:t>
            </w:r>
          </w:p>
          <w:p w14:paraId="7D8FDDE4" w14:textId="77777777" w:rsidR="00BB2094" w:rsidRPr="009624A8" w:rsidRDefault="00BB2094" w:rsidP="00BB2094">
            <w:pPr>
              <w:numPr>
                <w:ilvl w:val="0"/>
                <w:numId w:val="25"/>
              </w:numPr>
              <w:ind w:left="605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Acta policial detallando el robo o perdida, emitida por la Policía Nacional</w:t>
            </w:r>
          </w:p>
        </w:tc>
      </w:tr>
      <w:tr w:rsidR="00BB2094" w:rsidRPr="009624A8" w14:paraId="1DC253C0" w14:textId="77777777" w:rsidTr="00BB2094">
        <w:trPr>
          <w:trHeight w:val="70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2979B69F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Costo</w:t>
            </w:r>
          </w:p>
        </w:tc>
        <w:tc>
          <w:tcPr>
            <w:tcW w:w="7230" w:type="dxa"/>
            <w:gridSpan w:val="3"/>
            <w:vAlign w:val="center"/>
          </w:tcPr>
          <w:p w14:paraId="3D5FC2D6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Gratuito</w:t>
            </w:r>
          </w:p>
        </w:tc>
      </w:tr>
      <w:tr w:rsidR="00BB2094" w:rsidRPr="00FB4506" w14:paraId="6E7FF685" w14:textId="77777777" w:rsidTr="00BB2094">
        <w:trPr>
          <w:trHeight w:val="70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4313B595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Base Legal del Servicio:</w:t>
            </w:r>
          </w:p>
        </w:tc>
        <w:tc>
          <w:tcPr>
            <w:tcW w:w="7230" w:type="dxa"/>
            <w:gridSpan w:val="3"/>
          </w:tcPr>
          <w:p w14:paraId="6629DDE2" w14:textId="77777777" w:rsidR="00BB2094" w:rsidRPr="009624A8" w:rsidRDefault="00BB2094" w:rsidP="00BB2094">
            <w:pPr>
              <w:numPr>
                <w:ilvl w:val="0"/>
                <w:numId w:val="27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Decreto 1560-04 que crea a la Administradora de Subsidios Sociales</w:t>
            </w:r>
          </w:p>
          <w:p w14:paraId="6F320F40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</w:tc>
      </w:tr>
      <w:tr w:rsidR="00BB2094" w:rsidRPr="009624A8" w14:paraId="101674DB" w14:textId="77777777" w:rsidTr="00BB2094">
        <w:trPr>
          <w:trHeight w:val="353"/>
        </w:trPr>
        <w:tc>
          <w:tcPr>
            <w:tcW w:w="2830" w:type="dxa"/>
            <w:gridSpan w:val="2"/>
            <w:vMerge w:val="restart"/>
            <w:shd w:val="clear" w:color="auto" w:fill="DBE5F1"/>
            <w:vAlign w:val="center"/>
          </w:tcPr>
          <w:p w14:paraId="3E21384A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Acuerdo del Nivel de Servicio:</w:t>
            </w:r>
          </w:p>
        </w:tc>
        <w:tc>
          <w:tcPr>
            <w:tcW w:w="1560" w:type="dxa"/>
            <w:vMerge w:val="restart"/>
            <w:vAlign w:val="center"/>
          </w:tcPr>
          <w:p w14:paraId="1B793EFC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Atributos de Calidad:</w:t>
            </w:r>
          </w:p>
        </w:tc>
        <w:tc>
          <w:tcPr>
            <w:tcW w:w="2052" w:type="dxa"/>
            <w:shd w:val="clear" w:color="auto" w:fill="DAE9F7"/>
          </w:tcPr>
          <w:p w14:paraId="157203B2" w14:textId="77777777" w:rsidR="00BB2094" w:rsidRPr="009624A8" w:rsidRDefault="00BB2094" w:rsidP="00BB2094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Atributo</w:t>
            </w:r>
          </w:p>
        </w:tc>
        <w:tc>
          <w:tcPr>
            <w:tcW w:w="3618" w:type="dxa"/>
            <w:shd w:val="clear" w:color="auto" w:fill="DAE9F7"/>
          </w:tcPr>
          <w:p w14:paraId="52047557" w14:textId="77777777" w:rsidR="00BB2094" w:rsidRPr="009624A8" w:rsidRDefault="00BB2094" w:rsidP="00BB2094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Estándar</w:t>
            </w:r>
          </w:p>
        </w:tc>
      </w:tr>
      <w:tr w:rsidR="00BB2094" w:rsidRPr="009624A8" w14:paraId="5AD1F28E" w14:textId="77777777" w:rsidTr="00BB2094">
        <w:trPr>
          <w:trHeight w:val="352"/>
        </w:trPr>
        <w:tc>
          <w:tcPr>
            <w:tcW w:w="2830" w:type="dxa"/>
            <w:gridSpan w:val="2"/>
            <w:vMerge/>
            <w:shd w:val="clear" w:color="auto" w:fill="DBE5F1"/>
            <w:vAlign w:val="center"/>
          </w:tcPr>
          <w:p w14:paraId="488DBEC3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1560" w:type="dxa"/>
            <w:vMerge/>
            <w:vAlign w:val="center"/>
          </w:tcPr>
          <w:p w14:paraId="00DC2A71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2052" w:type="dxa"/>
          </w:tcPr>
          <w:p w14:paraId="1954DE3C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Tiempo de respuesta:</w:t>
            </w:r>
          </w:p>
        </w:tc>
        <w:tc>
          <w:tcPr>
            <w:tcW w:w="3618" w:type="dxa"/>
          </w:tcPr>
          <w:p w14:paraId="67DE6B94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30 días laborables</w:t>
            </w:r>
          </w:p>
        </w:tc>
      </w:tr>
      <w:tr w:rsidR="00BB2094" w:rsidRPr="009624A8" w14:paraId="4E6961D6" w14:textId="77777777" w:rsidTr="00BB2094">
        <w:trPr>
          <w:trHeight w:val="352"/>
        </w:trPr>
        <w:tc>
          <w:tcPr>
            <w:tcW w:w="2830" w:type="dxa"/>
            <w:gridSpan w:val="2"/>
            <w:vMerge/>
            <w:shd w:val="clear" w:color="auto" w:fill="DBE5F1"/>
            <w:vAlign w:val="center"/>
          </w:tcPr>
          <w:p w14:paraId="43531564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5687511" w14:textId="77777777" w:rsidR="00BB2094" w:rsidRPr="009624A8" w:rsidRDefault="00BB2094" w:rsidP="00BB2094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Formas de acceder al servicio:</w:t>
            </w:r>
          </w:p>
        </w:tc>
        <w:tc>
          <w:tcPr>
            <w:tcW w:w="5670" w:type="dxa"/>
            <w:gridSpan w:val="2"/>
            <w:vAlign w:val="center"/>
          </w:tcPr>
          <w:p w14:paraId="736001E9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Presencial</w:t>
            </w:r>
          </w:p>
          <w:p w14:paraId="453647B2" w14:textId="77777777" w:rsidR="00BB2094" w:rsidRPr="009624A8" w:rsidRDefault="00BB2094" w:rsidP="00BB2094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</w:tc>
      </w:tr>
    </w:tbl>
    <w:p w14:paraId="1574E312" w14:textId="77777777" w:rsidR="00BB2094" w:rsidRPr="009624A8" w:rsidRDefault="00BB2094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3CF96D14" w14:textId="77777777" w:rsidR="00F51E8A" w:rsidRPr="009624A8" w:rsidRDefault="00F51E8A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213BB449" w14:textId="77777777" w:rsidR="00F51E8A" w:rsidRDefault="00F51E8A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7525AB7B" w14:textId="77777777" w:rsidR="007C473D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7FABC49A" w14:textId="77777777" w:rsidR="007C473D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1DCA738E" w14:textId="77777777" w:rsidR="007C473D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p w14:paraId="2A3129BA" w14:textId="77777777" w:rsidR="007C473D" w:rsidRPr="009624A8" w:rsidRDefault="007C473D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tbl>
      <w:tblPr>
        <w:tblStyle w:val="TableGrid3"/>
        <w:tblW w:w="9918" w:type="dxa"/>
        <w:tblLayout w:type="fixed"/>
        <w:tblLook w:val="04A0" w:firstRow="1" w:lastRow="0" w:firstColumn="1" w:lastColumn="0" w:noHBand="0" w:noVBand="1"/>
      </w:tblPr>
      <w:tblGrid>
        <w:gridCol w:w="1145"/>
        <w:gridCol w:w="1685"/>
        <w:gridCol w:w="1560"/>
        <w:gridCol w:w="2052"/>
        <w:gridCol w:w="3476"/>
      </w:tblGrid>
      <w:tr w:rsidR="00F51E8A" w:rsidRPr="00FB4506" w14:paraId="616FDB4F" w14:textId="77777777" w:rsidTr="00F51E8A">
        <w:trPr>
          <w:trHeight w:val="479"/>
        </w:trPr>
        <w:tc>
          <w:tcPr>
            <w:tcW w:w="1145" w:type="dxa"/>
            <w:shd w:val="clear" w:color="auto" w:fill="D9D9D9"/>
            <w:vAlign w:val="center"/>
          </w:tcPr>
          <w:p w14:paraId="5FDECDAA" w14:textId="77777777" w:rsidR="00F51E8A" w:rsidRPr="009624A8" w:rsidRDefault="00F51E8A" w:rsidP="00F51E8A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3</w:t>
            </w:r>
          </w:p>
        </w:tc>
        <w:tc>
          <w:tcPr>
            <w:tcW w:w="8773" w:type="dxa"/>
            <w:gridSpan w:val="4"/>
            <w:shd w:val="clear" w:color="auto" w:fill="003876"/>
            <w:vAlign w:val="center"/>
          </w:tcPr>
          <w:p w14:paraId="0184DF1C" w14:textId="77777777" w:rsidR="00F51E8A" w:rsidRPr="009624A8" w:rsidRDefault="00F51E8A" w:rsidP="00F51E8A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Ficha de Características y Requisitos de los Servicios</w:t>
            </w:r>
          </w:p>
        </w:tc>
      </w:tr>
      <w:tr w:rsidR="00F51E8A" w:rsidRPr="00FB4506" w14:paraId="6A987EF6" w14:textId="77777777" w:rsidTr="00F51E8A">
        <w:trPr>
          <w:trHeight w:val="431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1B3D5100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Nombre del Servicio:</w:t>
            </w:r>
          </w:p>
        </w:tc>
        <w:tc>
          <w:tcPr>
            <w:tcW w:w="7088" w:type="dxa"/>
            <w:gridSpan w:val="3"/>
          </w:tcPr>
          <w:p w14:paraId="1A593023" w14:textId="6F732384" w:rsidR="00F51E8A" w:rsidRPr="009624A8" w:rsidRDefault="00F51E8A" w:rsidP="00F51E8A">
            <w:pPr>
              <w:shd w:val="clear" w:color="auto" w:fill="FFFFFF"/>
              <w:spacing w:after="144"/>
              <w:textAlignment w:val="baseline"/>
              <w:outlineLvl w:val="0"/>
              <w:rPr>
                <w:rFonts w:ascii="Century Gothic" w:eastAsia="Calibri" w:hAnsi="Century Gothic" w:cs="Times New Roman"/>
                <w:b/>
                <w:bCs/>
                <w:color w:val="808080"/>
              </w:rPr>
            </w:pPr>
            <w:r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 xml:space="preserve">Atención </w:t>
            </w:r>
            <w:r w:rsidR="009624A8"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 xml:space="preserve">a </w:t>
            </w:r>
            <w:r w:rsidRPr="009624A8">
              <w:rPr>
                <w:rFonts w:ascii="Century Gothic" w:eastAsia="Calibri" w:hAnsi="Century Gothic" w:cs="Times New Roman"/>
                <w:b/>
                <w:bCs/>
                <w:lang w:val="es-ES"/>
              </w:rPr>
              <w:t xml:space="preserve">Reclamaciones </w:t>
            </w:r>
            <w:r w:rsidR="00101500">
              <w:rPr>
                <w:rFonts w:ascii="Century Gothic" w:eastAsia="Calibri" w:hAnsi="Century Gothic" w:cs="Times New Roman"/>
                <w:b/>
                <w:bCs/>
                <w:lang w:val="es-ES"/>
              </w:rPr>
              <w:t>de los Participantes/Beneficiarios</w:t>
            </w:r>
          </w:p>
        </w:tc>
      </w:tr>
      <w:tr w:rsidR="00F51E8A" w:rsidRPr="00FB4506" w14:paraId="24B8BC7F" w14:textId="77777777" w:rsidTr="00F51E8A">
        <w:trPr>
          <w:trHeight w:val="409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774B91CF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Descripción del Servicio:</w:t>
            </w:r>
          </w:p>
        </w:tc>
        <w:tc>
          <w:tcPr>
            <w:tcW w:w="7088" w:type="dxa"/>
            <w:gridSpan w:val="3"/>
          </w:tcPr>
          <w:p w14:paraId="2925A85D" w14:textId="7D7D6016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color w:val="808080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Este servicio consiste en aten</w:t>
            </w:r>
            <w:r w:rsidR="009624A8">
              <w:rPr>
                <w:rFonts w:ascii="Century Gothic" w:eastAsia="Calibri" w:hAnsi="Century Gothic" w:cs="Times New Roman"/>
                <w:lang w:val="es-ES"/>
              </w:rPr>
              <w:t>der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 las reclamaciones de los participantes de</w:t>
            </w:r>
            <w:r w:rsidR="009624A8">
              <w:rPr>
                <w:rFonts w:ascii="Century Gothic" w:eastAsia="Calibri" w:hAnsi="Century Gothic" w:cs="Times New Roman"/>
                <w:lang w:val="es-ES"/>
              </w:rPr>
              <w:t xml:space="preserve"> los P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rograma </w:t>
            </w:r>
            <w:r w:rsidR="009624A8">
              <w:rPr>
                <w:rFonts w:ascii="Century Gothic" w:eastAsia="Calibri" w:hAnsi="Century Gothic" w:cs="Times New Roman"/>
                <w:lang w:val="es-ES"/>
              </w:rPr>
              <w:t>S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>ocial</w:t>
            </w:r>
            <w:r w:rsidR="009624A8">
              <w:rPr>
                <w:rFonts w:ascii="Century Gothic" w:eastAsia="Calibri" w:hAnsi="Century Gothic" w:cs="Times New Roman"/>
                <w:lang w:val="es-ES"/>
              </w:rPr>
              <w:t>es</w:t>
            </w:r>
            <w:r w:rsidR="00101500">
              <w:rPr>
                <w:rFonts w:ascii="Century Gothic" w:eastAsia="Calibri" w:hAnsi="Century Gothic" w:cs="Times New Roman"/>
                <w:lang w:val="es-ES"/>
              </w:rPr>
              <w:t>.</w:t>
            </w:r>
          </w:p>
        </w:tc>
      </w:tr>
      <w:tr w:rsidR="00F51E8A" w:rsidRPr="00FB4506" w14:paraId="165DFA8C" w14:textId="77777777" w:rsidTr="00F51E8A">
        <w:trPr>
          <w:trHeight w:val="415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5E241D44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 quién va dirigido:</w:t>
            </w:r>
          </w:p>
        </w:tc>
        <w:tc>
          <w:tcPr>
            <w:tcW w:w="7088" w:type="dxa"/>
            <w:gridSpan w:val="3"/>
          </w:tcPr>
          <w:p w14:paraId="2A839E55" w14:textId="2CF0E970" w:rsidR="00F51E8A" w:rsidRPr="009624A8" w:rsidRDefault="009624A8" w:rsidP="00F51E8A">
            <w:pPr>
              <w:jc w:val="both"/>
              <w:rPr>
                <w:rFonts w:ascii="Century Gothic" w:eastAsia="Calibri" w:hAnsi="Century Gothic" w:cs="Times New Roman"/>
                <w:color w:val="808080"/>
              </w:rPr>
            </w:pPr>
            <w:r>
              <w:rPr>
                <w:rFonts w:ascii="Century Gothic" w:eastAsia="Calibri" w:hAnsi="Century Gothic" w:cs="Times New Roman"/>
                <w:lang w:val="es-ES"/>
              </w:rPr>
              <w:t xml:space="preserve">A los participantes de los programas sociales con una tarjeta 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>Supérate o de Incentivos Especiale</w:t>
            </w:r>
            <w:r>
              <w:rPr>
                <w:rFonts w:ascii="Century Gothic" w:eastAsia="Calibri" w:hAnsi="Century Gothic" w:cs="Times New Roman"/>
                <w:lang w:val="es-ES"/>
              </w:rPr>
              <w:t>s</w:t>
            </w:r>
            <w:r w:rsidR="00101500">
              <w:rPr>
                <w:rFonts w:ascii="Century Gothic" w:eastAsia="Calibri" w:hAnsi="Century Gothic" w:cs="Times New Roman"/>
                <w:lang w:val="es-ES"/>
              </w:rPr>
              <w:t>.</w:t>
            </w:r>
          </w:p>
        </w:tc>
      </w:tr>
      <w:tr w:rsidR="00F51E8A" w:rsidRPr="009624A8" w14:paraId="2685434B" w14:textId="77777777" w:rsidTr="00F51E8A">
        <w:trPr>
          <w:trHeight w:val="690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2E619444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kern w:val="2"/>
                <w:lang w:val="es-ES"/>
                <w14:ligatures w14:val="standardContextual"/>
              </w:rPr>
              <w:t>Área responsable:</w:t>
            </w:r>
          </w:p>
        </w:tc>
        <w:tc>
          <w:tcPr>
            <w:tcW w:w="7088" w:type="dxa"/>
            <w:gridSpan w:val="3"/>
          </w:tcPr>
          <w:p w14:paraId="7081D283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  <w:p w14:paraId="3F75D550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Departamento Delegaciones Provinciales.</w:t>
            </w:r>
          </w:p>
        </w:tc>
      </w:tr>
      <w:tr w:rsidR="00F51E8A" w:rsidRPr="00FB4506" w14:paraId="072869F0" w14:textId="77777777" w:rsidTr="00F51E8A">
        <w:trPr>
          <w:trHeight w:val="41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617356EE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Persona responsable:</w:t>
            </w:r>
          </w:p>
        </w:tc>
        <w:tc>
          <w:tcPr>
            <w:tcW w:w="7088" w:type="dxa"/>
            <w:gridSpan w:val="3"/>
          </w:tcPr>
          <w:p w14:paraId="20DADBA1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Encargado(a) del Dpto. de Delegaciones Provinciales.</w:t>
            </w:r>
          </w:p>
        </w:tc>
      </w:tr>
      <w:tr w:rsidR="00F51E8A" w:rsidRPr="00FB4506" w14:paraId="5F964548" w14:textId="77777777" w:rsidTr="00F51E8A">
        <w:trPr>
          <w:trHeight w:val="699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3474C360" w14:textId="638C6284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Pasos para solicitar el servicio:</w:t>
            </w:r>
          </w:p>
        </w:tc>
        <w:tc>
          <w:tcPr>
            <w:tcW w:w="7088" w:type="dxa"/>
            <w:gridSpan w:val="3"/>
          </w:tcPr>
          <w:p w14:paraId="31AB3556" w14:textId="532A8AD8" w:rsidR="00101500" w:rsidRDefault="00F51E8A" w:rsidP="00101500">
            <w:pPr>
              <w:numPr>
                <w:ilvl w:val="0"/>
                <w:numId w:val="28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El participante/beneficiario</w:t>
            </w:r>
            <w:r w:rsidR="00101500">
              <w:rPr>
                <w:rFonts w:ascii="Century Gothic" w:eastAsia="Calibri" w:hAnsi="Century Gothic" w:cs="Times New Roman"/>
                <w:lang w:val="es-ES"/>
              </w:rPr>
              <w:t xml:space="preserve"> 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>debe dirigirse a la Delegación Provincial más cercana y exponer su caso</w:t>
            </w:r>
            <w:r w:rsidR="00101500">
              <w:rPr>
                <w:rFonts w:ascii="Century Gothic" w:eastAsia="Calibri" w:hAnsi="Century Gothic" w:cs="Times New Roman"/>
                <w:lang w:val="es-ES"/>
              </w:rPr>
              <w:t>.</w:t>
            </w:r>
          </w:p>
          <w:p w14:paraId="3236C925" w14:textId="77777777" w:rsidR="00101500" w:rsidRDefault="00101500" w:rsidP="00101500">
            <w:pPr>
              <w:ind w:left="720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  <w:p w14:paraId="7E7813A3" w14:textId="1029E4AF" w:rsidR="00F51E8A" w:rsidRPr="009624A8" w:rsidRDefault="00F51E8A" w:rsidP="00101500">
            <w:pPr>
              <w:numPr>
                <w:ilvl w:val="0"/>
                <w:numId w:val="28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El participante/beneficiario recibe acuse con detalle de la apertura del caso y tiempo de respuesta.</w:t>
            </w:r>
          </w:p>
        </w:tc>
      </w:tr>
      <w:tr w:rsidR="00F51E8A" w:rsidRPr="00FB4506" w14:paraId="3948A6CB" w14:textId="77777777" w:rsidTr="00F51E8A">
        <w:trPr>
          <w:trHeight w:val="265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22ECB8BE" w14:textId="5434EA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Requerimientos:</w:t>
            </w:r>
          </w:p>
        </w:tc>
        <w:tc>
          <w:tcPr>
            <w:tcW w:w="7088" w:type="dxa"/>
            <w:gridSpan w:val="3"/>
          </w:tcPr>
          <w:p w14:paraId="48897E27" w14:textId="77777777" w:rsidR="00F51E8A" w:rsidRPr="009624A8" w:rsidRDefault="00F51E8A" w:rsidP="00107D7C">
            <w:pPr>
              <w:numPr>
                <w:ilvl w:val="0"/>
                <w:numId w:val="29"/>
              </w:numPr>
              <w:ind w:left="605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Ser participante de algún programa social.</w:t>
            </w:r>
          </w:p>
          <w:p w14:paraId="12509AA0" w14:textId="620B42C1" w:rsidR="00F51E8A" w:rsidRPr="009624A8" w:rsidRDefault="00F51E8A" w:rsidP="00107D7C">
            <w:pPr>
              <w:numPr>
                <w:ilvl w:val="0"/>
                <w:numId w:val="29"/>
              </w:numPr>
              <w:ind w:left="605"/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Cédula de identidad y </w:t>
            </w:r>
            <w:r w:rsidR="00107D7C" w:rsidRPr="009624A8">
              <w:rPr>
                <w:rFonts w:ascii="Century Gothic" w:eastAsia="Calibri" w:hAnsi="Century Gothic" w:cs="Times New Roman"/>
                <w:lang w:val="es-ES"/>
              </w:rPr>
              <w:t>electoral del</w:t>
            </w:r>
            <w:r w:rsidRPr="009624A8">
              <w:rPr>
                <w:rFonts w:ascii="Century Gothic" w:eastAsia="Calibri" w:hAnsi="Century Gothic" w:cs="Times New Roman"/>
                <w:lang w:val="es-ES"/>
              </w:rPr>
              <w:t xml:space="preserve"> titular de la tarjeta, en físico.</w:t>
            </w:r>
          </w:p>
        </w:tc>
      </w:tr>
      <w:tr w:rsidR="00F51E8A" w:rsidRPr="009624A8" w14:paraId="31D4BD13" w14:textId="77777777" w:rsidTr="00F51E8A">
        <w:trPr>
          <w:trHeight w:val="70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33339C34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Costo</w:t>
            </w:r>
          </w:p>
        </w:tc>
        <w:tc>
          <w:tcPr>
            <w:tcW w:w="7088" w:type="dxa"/>
            <w:gridSpan w:val="3"/>
            <w:vAlign w:val="center"/>
          </w:tcPr>
          <w:p w14:paraId="5DFC444A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Gratuito</w:t>
            </w:r>
          </w:p>
        </w:tc>
      </w:tr>
      <w:tr w:rsidR="00F51E8A" w:rsidRPr="00FB4506" w14:paraId="1306A3BC" w14:textId="77777777" w:rsidTr="00F51E8A">
        <w:trPr>
          <w:trHeight w:val="708"/>
        </w:trPr>
        <w:tc>
          <w:tcPr>
            <w:tcW w:w="2830" w:type="dxa"/>
            <w:gridSpan w:val="2"/>
            <w:shd w:val="clear" w:color="auto" w:fill="DBE5F1"/>
            <w:vAlign w:val="center"/>
          </w:tcPr>
          <w:p w14:paraId="496654D9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Base Legal del Servicio:</w:t>
            </w:r>
          </w:p>
        </w:tc>
        <w:tc>
          <w:tcPr>
            <w:tcW w:w="7088" w:type="dxa"/>
            <w:gridSpan w:val="3"/>
          </w:tcPr>
          <w:p w14:paraId="75D1E597" w14:textId="77777777" w:rsidR="00F51E8A" w:rsidRPr="009624A8" w:rsidRDefault="00F51E8A" w:rsidP="00101500">
            <w:pPr>
              <w:numPr>
                <w:ilvl w:val="0"/>
                <w:numId w:val="30"/>
              </w:numPr>
              <w:contextualSpacing/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Decreto 1560-04 que crea a la Administradora de Subsidios Sociales</w:t>
            </w:r>
          </w:p>
          <w:p w14:paraId="1061CD1E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</w:tc>
      </w:tr>
      <w:tr w:rsidR="00F51E8A" w:rsidRPr="009624A8" w14:paraId="649F2081" w14:textId="77777777" w:rsidTr="00F51E8A">
        <w:trPr>
          <w:trHeight w:val="353"/>
        </w:trPr>
        <w:tc>
          <w:tcPr>
            <w:tcW w:w="2830" w:type="dxa"/>
            <w:gridSpan w:val="2"/>
            <w:vMerge w:val="restart"/>
            <w:shd w:val="clear" w:color="auto" w:fill="DBE5F1"/>
            <w:vAlign w:val="center"/>
          </w:tcPr>
          <w:p w14:paraId="00C420BE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Acuerdo del Nivel de Servicio:</w:t>
            </w:r>
          </w:p>
        </w:tc>
        <w:tc>
          <w:tcPr>
            <w:tcW w:w="1560" w:type="dxa"/>
            <w:vMerge w:val="restart"/>
            <w:vAlign w:val="center"/>
          </w:tcPr>
          <w:p w14:paraId="7F28CA66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Atributos de Calidad:</w:t>
            </w:r>
          </w:p>
        </w:tc>
        <w:tc>
          <w:tcPr>
            <w:tcW w:w="2052" w:type="dxa"/>
            <w:shd w:val="clear" w:color="auto" w:fill="DAE9F7"/>
          </w:tcPr>
          <w:p w14:paraId="5AE99FCB" w14:textId="77777777" w:rsidR="00F51E8A" w:rsidRPr="009624A8" w:rsidRDefault="00F51E8A" w:rsidP="00F51E8A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Atributo</w:t>
            </w:r>
          </w:p>
        </w:tc>
        <w:tc>
          <w:tcPr>
            <w:tcW w:w="3476" w:type="dxa"/>
            <w:shd w:val="clear" w:color="auto" w:fill="DAE9F7"/>
          </w:tcPr>
          <w:p w14:paraId="4FA413F9" w14:textId="77777777" w:rsidR="00F51E8A" w:rsidRPr="009624A8" w:rsidRDefault="00F51E8A" w:rsidP="00F51E8A">
            <w:pPr>
              <w:jc w:val="center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Estándar</w:t>
            </w:r>
          </w:p>
        </w:tc>
      </w:tr>
      <w:tr w:rsidR="00F51E8A" w:rsidRPr="00FB4506" w14:paraId="4C11D660" w14:textId="77777777" w:rsidTr="00F51E8A">
        <w:trPr>
          <w:trHeight w:val="352"/>
        </w:trPr>
        <w:tc>
          <w:tcPr>
            <w:tcW w:w="2830" w:type="dxa"/>
            <w:gridSpan w:val="2"/>
            <w:vMerge/>
            <w:shd w:val="clear" w:color="auto" w:fill="DBE5F1"/>
            <w:vAlign w:val="center"/>
          </w:tcPr>
          <w:p w14:paraId="47AEE807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1560" w:type="dxa"/>
            <w:vMerge/>
            <w:vAlign w:val="center"/>
          </w:tcPr>
          <w:p w14:paraId="1C08355A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2052" w:type="dxa"/>
          </w:tcPr>
          <w:p w14:paraId="01F38B40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Tiempo de respuesta:</w:t>
            </w:r>
          </w:p>
        </w:tc>
        <w:tc>
          <w:tcPr>
            <w:tcW w:w="3476" w:type="dxa"/>
          </w:tcPr>
          <w:p w14:paraId="7731C9A6" w14:textId="080F0701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Depende el tipo de reclam</w:t>
            </w:r>
            <w:r w:rsidR="00101500">
              <w:rPr>
                <w:rFonts w:ascii="Century Gothic" w:eastAsia="Calibri" w:hAnsi="Century Gothic" w:cs="Times New Roman"/>
                <w:lang w:val="es-ES"/>
              </w:rPr>
              <w:t>ación</w:t>
            </w:r>
          </w:p>
        </w:tc>
      </w:tr>
      <w:tr w:rsidR="00F51E8A" w:rsidRPr="009624A8" w14:paraId="2CD8AF05" w14:textId="77777777" w:rsidTr="00F51E8A">
        <w:trPr>
          <w:trHeight w:val="352"/>
        </w:trPr>
        <w:tc>
          <w:tcPr>
            <w:tcW w:w="2830" w:type="dxa"/>
            <w:gridSpan w:val="2"/>
            <w:vMerge/>
            <w:shd w:val="clear" w:color="auto" w:fill="DBE5F1"/>
            <w:vAlign w:val="center"/>
          </w:tcPr>
          <w:p w14:paraId="6359EF06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0C33A455" w14:textId="77777777" w:rsidR="00F51E8A" w:rsidRPr="009624A8" w:rsidRDefault="00F51E8A" w:rsidP="00F51E8A">
            <w:pPr>
              <w:rPr>
                <w:rFonts w:ascii="Century Gothic" w:eastAsia="Calibri" w:hAnsi="Century Gothic" w:cs="Times New Roman"/>
                <w:lang w:val="es-ES"/>
              </w:rPr>
            </w:pPr>
            <w:r w:rsidRPr="009624A8">
              <w:rPr>
                <w:rFonts w:ascii="Century Gothic" w:eastAsia="Calibri" w:hAnsi="Century Gothic" w:cs="Times New Roman"/>
                <w:lang w:val="es-ES"/>
              </w:rPr>
              <w:t>Formas de acceder al servicio:</w:t>
            </w:r>
          </w:p>
        </w:tc>
        <w:tc>
          <w:tcPr>
            <w:tcW w:w="5528" w:type="dxa"/>
            <w:gridSpan w:val="2"/>
            <w:vAlign w:val="center"/>
          </w:tcPr>
          <w:p w14:paraId="312B4022" w14:textId="77777777" w:rsidR="00101500" w:rsidRDefault="00F51E8A" w:rsidP="0010150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101500">
              <w:rPr>
                <w:rFonts w:ascii="Century Gothic" w:eastAsia="Calibri" w:hAnsi="Century Gothic" w:cs="Times New Roman"/>
                <w:lang w:val="es-ES"/>
              </w:rPr>
              <w:t>Presencial</w:t>
            </w:r>
          </w:p>
          <w:p w14:paraId="4922398B" w14:textId="45643AA9" w:rsidR="00F51E8A" w:rsidRPr="00101500" w:rsidRDefault="00F51E8A" w:rsidP="0010150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eastAsia="Calibri" w:hAnsi="Century Gothic" w:cs="Times New Roman"/>
                <w:lang w:val="es-ES"/>
              </w:rPr>
            </w:pPr>
            <w:r w:rsidRPr="00101500">
              <w:rPr>
                <w:rFonts w:ascii="Century Gothic" w:eastAsia="Calibri" w:hAnsi="Century Gothic" w:cs="Times New Roman"/>
                <w:lang w:val="es-ES"/>
              </w:rPr>
              <w:t>Vía teléfono.</w:t>
            </w:r>
          </w:p>
          <w:p w14:paraId="41066189" w14:textId="77777777" w:rsidR="00F51E8A" w:rsidRPr="009624A8" w:rsidRDefault="00F51E8A" w:rsidP="00F51E8A">
            <w:pPr>
              <w:jc w:val="both"/>
              <w:rPr>
                <w:rFonts w:ascii="Century Gothic" w:eastAsia="Calibri" w:hAnsi="Century Gothic" w:cs="Times New Roman"/>
                <w:lang w:val="es-ES"/>
              </w:rPr>
            </w:pPr>
          </w:p>
        </w:tc>
      </w:tr>
    </w:tbl>
    <w:p w14:paraId="38318C44" w14:textId="77777777" w:rsidR="00F51E8A" w:rsidRPr="009624A8" w:rsidRDefault="00F51E8A" w:rsidP="002C5681">
      <w:pPr>
        <w:spacing w:after="0" w:line="240" w:lineRule="auto"/>
        <w:rPr>
          <w:rFonts w:ascii="Century Gothic" w:eastAsia="Calibri" w:hAnsi="Century Gothic" w:cs="Times New Roman"/>
          <w:b/>
          <w:bCs/>
          <w:sz w:val="28"/>
          <w:szCs w:val="28"/>
          <w:lang w:val="es-DO"/>
        </w:rPr>
      </w:pPr>
    </w:p>
    <w:sectPr w:rsidR="00F51E8A" w:rsidRPr="009624A8" w:rsidSect="00597AEB">
      <w:headerReference w:type="default" r:id="rId10"/>
      <w:footerReference w:type="default" r:id="rId11"/>
      <w:pgSz w:w="12240" w:h="15840"/>
      <w:pgMar w:top="1440" w:right="1440" w:bottom="1440" w:left="1440" w:header="720" w:footer="9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CB64" w14:textId="77777777" w:rsidR="002D7B8B" w:rsidRDefault="002D7B8B" w:rsidP="00C61E0F">
      <w:pPr>
        <w:spacing w:after="0" w:line="240" w:lineRule="auto"/>
      </w:pPr>
      <w:r>
        <w:separator/>
      </w:r>
    </w:p>
  </w:endnote>
  <w:endnote w:type="continuationSeparator" w:id="0">
    <w:p w14:paraId="773ACAF1" w14:textId="77777777" w:rsidR="002D7B8B" w:rsidRDefault="002D7B8B" w:rsidP="00C6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F515" w14:textId="77777777" w:rsidR="00D774EA" w:rsidRDefault="00D774EA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362884C1" w14:textId="6A040A53" w:rsidR="00D774EA" w:rsidRPr="00D774EA" w:rsidRDefault="00D774EA" w:rsidP="00D7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D6CB" w14:textId="77777777" w:rsidR="002D7B8B" w:rsidRDefault="002D7B8B" w:rsidP="00C61E0F">
      <w:pPr>
        <w:spacing w:after="0" w:line="240" w:lineRule="auto"/>
      </w:pPr>
      <w:r>
        <w:separator/>
      </w:r>
    </w:p>
  </w:footnote>
  <w:footnote w:type="continuationSeparator" w:id="0">
    <w:p w14:paraId="42F73181" w14:textId="77777777" w:rsidR="002D7B8B" w:rsidRDefault="002D7B8B" w:rsidP="00C6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90A9" w14:textId="39E40B19" w:rsidR="007C473D" w:rsidRDefault="007C473D">
    <w:pPr>
      <w:pStyle w:val="Header"/>
    </w:pPr>
    <w:r w:rsidRPr="0008321A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A7EF7" wp14:editId="354FAAEF">
              <wp:simplePos x="0" y="0"/>
              <wp:positionH relativeFrom="page">
                <wp:align>right</wp:align>
              </wp:positionH>
              <wp:positionV relativeFrom="paragraph">
                <wp:posOffset>-434622</wp:posOffset>
              </wp:positionV>
              <wp:extent cx="7744178" cy="834954"/>
              <wp:effectExtent l="0" t="0" r="9525" b="3810"/>
              <wp:wrapNone/>
              <wp:docPr id="846586914" name="Google Shape;224;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178" cy="834954"/>
                      </a:xfrm>
                      <a:prstGeom prst="rect">
                        <a:avLst/>
                      </a:prstGeom>
                      <a:solidFill>
                        <a:srgbClr val="003E66">
                          <a:alpha val="9294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8A2F1" w14:textId="758A9424" w:rsidR="007C473D" w:rsidRPr="007C473D" w:rsidRDefault="007C473D" w:rsidP="007C473D">
                          <w:pPr>
                            <w:spacing w:after="0" w:line="240" w:lineRule="auto"/>
                            <w:jc w:val="right"/>
                            <w:rPr>
                              <w:rFonts w:ascii="Century Gothic" w:eastAsia="Calibri" w:hAnsi="Century Gothic" w:cs="Times New Roman"/>
                              <w:sz w:val="28"/>
                              <w:szCs w:val="28"/>
                              <w:lang w:val="es-ES"/>
                            </w:rPr>
                          </w:pPr>
                          <w:r w:rsidRPr="007C473D">
                            <w:rPr>
                              <w:rFonts w:ascii="Century Gothic" w:eastAsia="Calibri" w:hAnsi="Century Gothic" w:cs="Times New Roman"/>
                              <w:sz w:val="28"/>
                              <w:szCs w:val="28"/>
                              <w:lang w:val="es-ES"/>
                            </w:rPr>
                            <w:t>Servicios al Ciudadano/a</w:t>
                          </w:r>
                        </w:p>
                        <w:p w14:paraId="23309C0F" w14:textId="77777777" w:rsidR="007C473D" w:rsidRPr="007C473D" w:rsidRDefault="007C473D" w:rsidP="007C473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73140" tIns="73140" rIns="73140" bIns="7314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A7EF7" id="Google Shape;224;p1" o:spid="_x0000_s1026" style="position:absolute;margin-left:558.6pt;margin-top:-34.2pt;width:609.8pt;height:6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" fillcolor="#003e66" stroked="f">
              <v:fill opacity="60909f"/>
              <v:textbox inset="2.03167mm,2.03167mm,2.03167mm,2.03167mm">
                <w:txbxContent>
                  <w:p w14:paraId="1208A2F1" w14:textId="758A9424" w:rsidR="007C473D" w:rsidRPr="007C473D" w:rsidRDefault="007C473D" w:rsidP="007C473D">
                    <w:pPr>
                      <w:spacing w:after="0" w:line="240" w:lineRule="auto"/>
                      <w:jc w:val="right"/>
                      <w:rPr>
                        <w:rFonts w:ascii="Century Gothic" w:eastAsia="Calibri" w:hAnsi="Century Gothic" w:cs="Times New Roman"/>
                        <w:sz w:val="28"/>
                        <w:szCs w:val="28"/>
                        <w:lang w:val="es-ES"/>
                      </w:rPr>
                    </w:pPr>
                    <w:r w:rsidRPr="007C473D">
                      <w:rPr>
                        <w:rFonts w:ascii="Century Gothic" w:eastAsia="Calibri" w:hAnsi="Century Gothic" w:cs="Times New Roman"/>
                        <w:sz w:val="28"/>
                        <w:szCs w:val="28"/>
                        <w:lang w:val="es-ES"/>
                      </w:rPr>
                      <w:t>Servicios al Ciudadano/a</w:t>
                    </w:r>
                  </w:p>
                  <w:p w14:paraId="23309C0F" w14:textId="77777777" w:rsidR="007C473D" w:rsidRPr="007C473D" w:rsidRDefault="007C473D" w:rsidP="007C473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3D2"/>
    <w:multiLevelType w:val="hybridMultilevel"/>
    <w:tmpl w:val="F3046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833"/>
    <w:multiLevelType w:val="hybridMultilevel"/>
    <w:tmpl w:val="876EE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AA2"/>
    <w:multiLevelType w:val="hybridMultilevel"/>
    <w:tmpl w:val="D856DEE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B55F2B"/>
    <w:multiLevelType w:val="hybridMultilevel"/>
    <w:tmpl w:val="744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D0F"/>
    <w:multiLevelType w:val="multilevel"/>
    <w:tmpl w:val="EA765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22E016F1"/>
    <w:multiLevelType w:val="hybridMultilevel"/>
    <w:tmpl w:val="57E8B8D4"/>
    <w:lvl w:ilvl="0" w:tplc="1F6CF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B6222"/>
    <w:multiLevelType w:val="multilevel"/>
    <w:tmpl w:val="13D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3520A"/>
    <w:multiLevelType w:val="hybridMultilevel"/>
    <w:tmpl w:val="0B7299E4"/>
    <w:lvl w:ilvl="0" w:tplc="1062D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65019"/>
    <w:multiLevelType w:val="multilevel"/>
    <w:tmpl w:val="43162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9" w15:restartNumberingAfterBreak="0">
    <w:nsid w:val="32906F79"/>
    <w:multiLevelType w:val="multilevel"/>
    <w:tmpl w:val="08D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009BA"/>
    <w:multiLevelType w:val="multilevel"/>
    <w:tmpl w:val="8ED0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F7026"/>
    <w:multiLevelType w:val="hybridMultilevel"/>
    <w:tmpl w:val="C04EE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33A71"/>
    <w:multiLevelType w:val="hybridMultilevel"/>
    <w:tmpl w:val="02861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3374"/>
    <w:multiLevelType w:val="hybridMultilevel"/>
    <w:tmpl w:val="91865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2022"/>
    <w:multiLevelType w:val="hybridMultilevel"/>
    <w:tmpl w:val="5F1AE06E"/>
    <w:lvl w:ilvl="0" w:tplc="8C004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B6795"/>
    <w:multiLevelType w:val="multilevel"/>
    <w:tmpl w:val="FD8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D38C3"/>
    <w:multiLevelType w:val="multilevel"/>
    <w:tmpl w:val="EA765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4F361ECA"/>
    <w:multiLevelType w:val="hybridMultilevel"/>
    <w:tmpl w:val="876EE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03F89"/>
    <w:multiLevelType w:val="hybridMultilevel"/>
    <w:tmpl w:val="7CE4C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66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493894"/>
    <w:multiLevelType w:val="hybridMultilevel"/>
    <w:tmpl w:val="49603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5256D"/>
    <w:multiLevelType w:val="hybridMultilevel"/>
    <w:tmpl w:val="159A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74856"/>
    <w:multiLevelType w:val="hybridMultilevel"/>
    <w:tmpl w:val="9894E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550D3"/>
    <w:multiLevelType w:val="hybridMultilevel"/>
    <w:tmpl w:val="7CE4C9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7306"/>
    <w:multiLevelType w:val="hybridMultilevel"/>
    <w:tmpl w:val="0DD06A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3331E9"/>
    <w:multiLevelType w:val="hybridMultilevel"/>
    <w:tmpl w:val="FB940A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15B787A"/>
    <w:multiLevelType w:val="hybridMultilevel"/>
    <w:tmpl w:val="42AAD4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95DD3"/>
    <w:multiLevelType w:val="hybridMultilevel"/>
    <w:tmpl w:val="1FBE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53CFC"/>
    <w:multiLevelType w:val="multilevel"/>
    <w:tmpl w:val="A48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70D90"/>
    <w:multiLevelType w:val="hybridMultilevel"/>
    <w:tmpl w:val="7444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51CE"/>
    <w:multiLevelType w:val="hybridMultilevel"/>
    <w:tmpl w:val="047C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F0598"/>
    <w:multiLevelType w:val="multilevel"/>
    <w:tmpl w:val="EA765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 w16cid:durableId="2127506672">
    <w:abstractNumId w:val="16"/>
  </w:num>
  <w:num w:numId="2" w16cid:durableId="970329647">
    <w:abstractNumId w:val="4"/>
  </w:num>
  <w:num w:numId="3" w16cid:durableId="926960673">
    <w:abstractNumId w:val="31"/>
  </w:num>
  <w:num w:numId="4" w16cid:durableId="1572807313">
    <w:abstractNumId w:val="30"/>
  </w:num>
  <w:num w:numId="5" w16cid:durableId="828012348">
    <w:abstractNumId w:val="25"/>
  </w:num>
  <w:num w:numId="6" w16cid:durableId="780414841">
    <w:abstractNumId w:val="19"/>
  </w:num>
  <w:num w:numId="7" w16cid:durableId="1726415647">
    <w:abstractNumId w:val="8"/>
  </w:num>
  <w:num w:numId="8" w16cid:durableId="1747216582">
    <w:abstractNumId w:val="22"/>
  </w:num>
  <w:num w:numId="9" w16cid:durableId="1842701038">
    <w:abstractNumId w:val="12"/>
  </w:num>
  <w:num w:numId="10" w16cid:durableId="940140960">
    <w:abstractNumId w:val="11"/>
  </w:num>
  <w:num w:numId="11" w16cid:durableId="808714292">
    <w:abstractNumId w:val="24"/>
  </w:num>
  <w:num w:numId="12" w16cid:durableId="1295257522">
    <w:abstractNumId w:val="13"/>
  </w:num>
  <w:num w:numId="13" w16cid:durableId="1111314988">
    <w:abstractNumId w:val="26"/>
  </w:num>
  <w:num w:numId="14" w16cid:durableId="162742740">
    <w:abstractNumId w:val="2"/>
  </w:num>
  <w:num w:numId="15" w16cid:durableId="64185847">
    <w:abstractNumId w:val="27"/>
  </w:num>
  <w:num w:numId="16" w16cid:durableId="1564675479">
    <w:abstractNumId w:val="7"/>
  </w:num>
  <w:num w:numId="17" w16cid:durableId="242181316">
    <w:abstractNumId w:val="5"/>
  </w:num>
  <w:num w:numId="18" w16cid:durableId="517234312">
    <w:abstractNumId w:val="14"/>
  </w:num>
  <w:num w:numId="19" w16cid:durableId="2051224336">
    <w:abstractNumId w:val="9"/>
  </w:num>
  <w:num w:numId="20" w16cid:durableId="1590382729">
    <w:abstractNumId w:val="6"/>
  </w:num>
  <w:num w:numId="21" w16cid:durableId="1787046324">
    <w:abstractNumId w:val="21"/>
  </w:num>
  <w:num w:numId="22" w16cid:durableId="1874684092">
    <w:abstractNumId w:val="28"/>
  </w:num>
  <w:num w:numId="23" w16cid:durableId="1183130197">
    <w:abstractNumId w:val="10"/>
  </w:num>
  <w:num w:numId="24" w16cid:durableId="90862758">
    <w:abstractNumId w:val="15"/>
  </w:num>
  <w:num w:numId="25" w16cid:durableId="909583138">
    <w:abstractNumId w:val="3"/>
  </w:num>
  <w:num w:numId="26" w16cid:durableId="1043142134">
    <w:abstractNumId w:val="23"/>
  </w:num>
  <w:num w:numId="27" w16cid:durableId="1616136751">
    <w:abstractNumId w:val="17"/>
  </w:num>
  <w:num w:numId="28" w16cid:durableId="686250186">
    <w:abstractNumId w:val="18"/>
  </w:num>
  <w:num w:numId="29" w16cid:durableId="2105572181">
    <w:abstractNumId w:val="29"/>
  </w:num>
  <w:num w:numId="30" w16cid:durableId="960649387">
    <w:abstractNumId w:val="1"/>
  </w:num>
  <w:num w:numId="31" w16cid:durableId="193810788">
    <w:abstractNumId w:val="20"/>
  </w:num>
  <w:num w:numId="32" w16cid:durableId="172779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2B"/>
    <w:rsid w:val="00000A55"/>
    <w:rsid w:val="00005E58"/>
    <w:rsid w:val="00006173"/>
    <w:rsid w:val="0001016A"/>
    <w:rsid w:val="00024EE4"/>
    <w:rsid w:val="0008321A"/>
    <w:rsid w:val="00085961"/>
    <w:rsid w:val="000D0CC3"/>
    <w:rsid w:val="000E1B04"/>
    <w:rsid w:val="000E5AB0"/>
    <w:rsid w:val="000F1535"/>
    <w:rsid w:val="00101500"/>
    <w:rsid w:val="001059BF"/>
    <w:rsid w:val="00107B6A"/>
    <w:rsid w:val="00107D7C"/>
    <w:rsid w:val="00131049"/>
    <w:rsid w:val="00134E0D"/>
    <w:rsid w:val="001359A8"/>
    <w:rsid w:val="00141B5A"/>
    <w:rsid w:val="00155BB5"/>
    <w:rsid w:val="001753DE"/>
    <w:rsid w:val="0019235D"/>
    <w:rsid w:val="001B590C"/>
    <w:rsid w:val="001C1D2E"/>
    <w:rsid w:val="001C4516"/>
    <w:rsid w:val="001E4DCE"/>
    <w:rsid w:val="001F0A7C"/>
    <w:rsid w:val="00210C1E"/>
    <w:rsid w:val="00243A85"/>
    <w:rsid w:val="00253DC9"/>
    <w:rsid w:val="00255C2B"/>
    <w:rsid w:val="00264569"/>
    <w:rsid w:val="002B1641"/>
    <w:rsid w:val="002C4C0C"/>
    <w:rsid w:val="002C5681"/>
    <w:rsid w:val="002D7B8B"/>
    <w:rsid w:val="002F0154"/>
    <w:rsid w:val="002F450D"/>
    <w:rsid w:val="00304ACC"/>
    <w:rsid w:val="003249AD"/>
    <w:rsid w:val="00343FE1"/>
    <w:rsid w:val="003573DA"/>
    <w:rsid w:val="00371690"/>
    <w:rsid w:val="0038617E"/>
    <w:rsid w:val="003A51F2"/>
    <w:rsid w:val="003A55F9"/>
    <w:rsid w:val="003B169C"/>
    <w:rsid w:val="003B63A3"/>
    <w:rsid w:val="003D1EE0"/>
    <w:rsid w:val="003D4D0C"/>
    <w:rsid w:val="00404DC1"/>
    <w:rsid w:val="00413A70"/>
    <w:rsid w:val="00432123"/>
    <w:rsid w:val="00462060"/>
    <w:rsid w:val="004731B5"/>
    <w:rsid w:val="004B2ED6"/>
    <w:rsid w:val="004B6061"/>
    <w:rsid w:val="004B753E"/>
    <w:rsid w:val="004C4195"/>
    <w:rsid w:val="004D26DC"/>
    <w:rsid w:val="004E2C65"/>
    <w:rsid w:val="004F1897"/>
    <w:rsid w:val="004F3E0B"/>
    <w:rsid w:val="004F6EF8"/>
    <w:rsid w:val="005103DA"/>
    <w:rsid w:val="00513DD1"/>
    <w:rsid w:val="00520608"/>
    <w:rsid w:val="00547006"/>
    <w:rsid w:val="005712E7"/>
    <w:rsid w:val="00572ABB"/>
    <w:rsid w:val="00597AEB"/>
    <w:rsid w:val="005A39F8"/>
    <w:rsid w:val="005B65EA"/>
    <w:rsid w:val="005E1A2F"/>
    <w:rsid w:val="005F09F0"/>
    <w:rsid w:val="005F0FF4"/>
    <w:rsid w:val="005F1696"/>
    <w:rsid w:val="0061043D"/>
    <w:rsid w:val="0062213F"/>
    <w:rsid w:val="00622527"/>
    <w:rsid w:val="006731D1"/>
    <w:rsid w:val="006817F7"/>
    <w:rsid w:val="0069301D"/>
    <w:rsid w:val="006A52D7"/>
    <w:rsid w:val="006A67E7"/>
    <w:rsid w:val="006B5160"/>
    <w:rsid w:val="006D537E"/>
    <w:rsid w:val="006D6049"/>
    <w:rsid w:val="006E2BFB"/>
    <w:rsid w:val="006E7A59"/>
    <w:rsid w:val="006E7BF5"/>
    <w:rsid w:val="006F1F8F"/>
    <w:rsid w:val="007115D1"/>
    <w:rsid w:val="007130A1"/>
    <w:rsid w:val="007157DD"/>
    <w:rsid w:val="0073027E"/>
    <w:rsid w:val="007324A6"/>
    <w:rsid w:val="00740F0B"/>
    <w:rsid w:val="007541A8"/>
    <w:rsid w:val="00764C93"/>
    <w:rsid w:val="00772B85"/>
    <w:rsid w:val="007B488C"/>
    <w:rsid w:val="007C1176"/>
    <w:rsid w:val="007C1DD5"/>
    <w:rsid w:val="007C473D"/>
    <w:rsid w:val="007D2D56"/>
    <w:rsid w:val="007D7FF0"/>
    <w:rsid w:val="007E2BC7"/>
    <w:rsid w:val="007E4B68"/>
    <w:rsid w:val="007F0E72"/>
    <w:rsid w:val="007F5406"/>
    <w:rsid w:val="00826510"/>
    <w:rsid w:val="008717AD"/>
    <w:rsid w:val="00883816"/>
    <w:rsid w:val="00894953"/>
    <w:rsid w:val="008B0726"/>
    <w:rsid w:val="008C5D74"/>
    <w:rsid w:val="008D10F8"/>
    <w:rsid w:val="008D1B10"/>
    <w:rsid w:val="008E3938"/>
    <w:rsid w:val="008F4DE4"/>
    <w:rsid w:val="0090411E"/>
    <w:rsid w:val="00906101"/>
    <w:rsid w:val="00910B6B"/>
    <w:rsid w:val="00942249"/>
    <w:rsid w:val="009624A8"/>
    <w:rsid w:val="0096345A"/>
    <w:rsid w:val="00966D6C"/>
    <w:rsid w:val="00972ED4"/>
    <w:rsid w:val="0099079A"/>
    <w:rsid w:val="009929A6"/>
    <w:rsid w:val="009A5166"/>
    <w:rsid w:val="009B4F69"/>
    <w:rsid w:val="009C7159"/>
    <w:rsid w:val="009E006B"/>
    <w:rsid w:val="009F114A"/>
    <w:rsid w:val="00A03145"/>
    <w:rsid w:val="00A1182B"/>
    <w:rsid w:val="00A1429E"/>
    <w:rsid w:val="00A15747"/>
    <w:rsid w:val="00A161FF"/>
    <w:rsid w:val="00A30FE2"/>
    <w:rsid w:val="00A366D3"/>
    <w:rsid w:val="00A47ED1"/>
    <w:rsid w:val="00AB61D3"/>
    <w:rsid w:val="00AB693D"/>
    <w:rsid w:val="00AC1661"/>
    <w:rsid w:val="00AC22FB"/>
    <w:rsid w:val="00AC60A5"/>
    <w:rsid w:val="00AD5E21"/>
    <w:rsid w:val="00AF188F"/>
    <w:rsid w:val="00AF5B5B"/>
    <w:rsid w:val="00B06823"/>
    <w:rsid w:val="00B25958"/>
    <w:rsid w:val="00B31A0F"/>
    <w:rsid w:val="00B46E16"/>
    <w:rsid w:val="00B50824"/>
    <w:rsid w:val="00B52C1C"/>
    <w:rsid w:val="00B57F6E"/>
    <w:rsid w:val="00B6370C"/>
    <w:rsid w:val="00B73167"/>
    <w:rsid w:val="00BA1A62"/>
    <w:rsid w:val="00BB1A8D"/>
    <w:rsid w:val="00BB2094"/>
    <w:rsid w:val="00BE270B"/>
    <w:rsid w:val="00BE7820"/>
    <w:rsid w:val="00C049CD"/>
    <w:rsid w:val="00C2604A"/>
    <w:rsid w:val="00C31AEA"/>
    <w:rsid w:val="00C40517"/>
    <w:rsid w:val="00C6107D"/>
    <w:rsid w:val="00C61E0F"/>
    <w:rsid w:val="00C74191"/>
    <w:rsid w:val="00C86906"/>
    <w:rsid w:val="00CA0820"/>
    <w:rsid w:val="00CA2AB6"/>
    <w:rsid w:val="00CB0DD8"/>
    <w:rsid w:val="00CC30A1"/>
    <w:rsid w:val="00D073D3"/>
    <w:rsid w:val="00D16AAC"/>
    <w:rsid w:val="00D27061"/>
    <w:rsid w:val="00D33100"/>
    <w:rsid w:val="00D532DC"/>
    <w:rsid w:val="00D55D82"/>
    <w:rsid w:val="00D774EA"/>
    <w:rsid w:val="00D96B71"/>
    <w:rsid w:val="00DA13C3"/>
    <w:rsid w:val="00DA3BED"/>
    <w:rsid w:val="00DB74A5"/>
    <w:rsid w:val="00DB77D4"/>
    <w:rsid w:val="00DD4DCA"/>
    <w:rsid w:val="00E01278"/>
    <w:rsid w:val="00E039FB"/>
    <w:rsid w:val="00E03D7D"/>
    <w:rsid w:val="00E05F5C"/>
    <w:rsid w:val="00E2760A"/>
    <w:rsid w:val="00E57D56"/>
    <w:rsid w:val="00E85C5C"/>
    <w:rsid w:val="00E86F43"/>
    <w:rsid w:val="00EA06BA"/>
    <w:rsid w:val="00EA6979"/>
    <w:rsid w:val="00EB26A3"/>
    <w:rsid w:val="00EB275A"/>
    <w:rsid w:val="00ED5640"/>
    <w:rsid w:val="00EE182A"/>
    <w:rsid w:val="00F24477"/>
    <w:rsid w:val="00F337E4"/>
    <w:rsid w:val="00F51E8A"/>
    <w:rsid w:val="00F72A2C"/>
    <w:rsid w:val="00F90BB4"/>
    <w:rsid w:val="00FA1C1E"/>
    <w:rsid w:val="00FA78C7"/>
    <w:rsid w:val="00FB4506"/>
    <w:rsid w:val="00FB691B"/>
    <w:rsid w:val="00FD1F67"/>
    <w:rsid w:val="00FE3AEB"/>
    <w:rsid w:val="00FE4519"/>
    <w:rsid w:val="00FE595F"/>
    <w:rsid w:val="00FF0582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D0467"/>
  <w15:chartTrackingRefBased/>
  <w15:docId w15:val="{543A54B2-F347-4A32-ABDB-8D6617E2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0F"/>
  </w:style>
  <w:style w:type="paragraph" w:styleId="Footer">
    <w:name w:val="footer"/>
    <w:basedOn w:val="Normal"/>
    <w:link w:val="FooterChar"/>
    <w:uiPriority w:val="99"/>
    <w:unhideWhenUsed/>
    <w:rsid w:val="00C61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0F"/>
  </w:style>
  <w:style w:type="character" w:customStyle="1" w:styleId="Heading1Char">
    <w:name w:val="Heading 1 Char"/>
    <w:basedOn w:val="DefaultParagraphFont"/>
    <w:link w:val="Heading1"/>
    <w:uiPriority w:val="9"/>
    <w:rsid w:val="002C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73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2B8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2B85"/>
    <w:pPr>
      <w:spacing w:after="100"/>
    </w:pPr>
  </w:style>
  <w:style w:type="table" w:customStyle="1" w:styleId="TableGrid1">
    <w:name w:val="Table Grid1"/>
    <w:basedOn w:val="TableNormal"/>
    <w:next w:val="TableGrid"/>
    <w:uiPriority w:val="59"/>
    <w:rsid w:val="00B46E16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2094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1E8A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C03D-E2CB-422C-B7FE-DA92B699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Margarita Mena Morel</dc:creator>
  <cp:keywords/>
  <dc:description/>
  <cp:lastModifiedBy>Rosanna Margarita Mena Morel</cp:lastModifiedBy>
  <cp:revision>4</cp:revision>
  <cp:lastPrinted>2024-07-04T13:52:00Z</cp:lastPrinted>
  <dcterms:created xsi:type="dcterms:W3CDTF">2024-07-04T13:51:00Z</dcterms:created>
  <dcterms:modified xsi:type="dcterms:W3CDTF">2024-07-04T13:54:00Z</dcterms:modified>
</cp:coreProperties>
</file>